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文星黑体" w:hAnsi="文星黑体" w:eastAsia="文星黑体" w:cs="文星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color w:val="000000"/>
          <w:kern w:val="0"/>
          <w:sz w:val="32"/>
          <w:szCs w:val="32"/>
        </w:rPr>
        <w:t>附件</w:t>
      </w:r>
      <w:r>
        <w:rPr>
          <w:rFonts w:hint="eastAsia" w:ascii="文星黑体" w:hAnsi="文星黑体" w:eastAsia="文星黑体" w:cs="文星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jc w:val="both"/>
        <w:textAlignment w:val="center"/>
        <w:outlineLvl w:val="9"/>
        <w:rPr>
          <w:rFonts w:ascii="黑体" w:hAnsi="宋体" w:eastAsia="黑体" w:cs="黑体"/>
          <w:color w:val="000000"/>
          <w:kern w:val="0"/>
        </w:rPr>
      </w:pPr>
    </w:p>
    <w:p>
      <w:pPr>
        <w:widowControl/>
        <w:snapToGrid w:val="0"/>
        <w:jc w:val="center"/>
        <w:textAlignment w:val="center"/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</w:rPr>
        <w:t>消除普通高中大班额专项规划项目明细表</w:t>
      </w:r>
    </w:p>
    <w:p>
      <w:pPr>
        <w:jc w:val="both"/>
        <w:rPr>
          <w:rFonts w:hint="default" w:ascii="楷体_GB2312" w:hAnsi="宋体" w:eastAsia="楷体_GB2312" w:cs="宋体"/>
          <w:color w:val="000000"/>
          <w:kern w:val="0"/>
          <w:sz w:val="24"/>
          <w:lang w:val="en-US"/>
        </w:rPr>
      </w:pPr>
    </w:p>
    <w:tbl>
      <w:tblPr>
        <w:tblStyle w:val="6"/>
        <w:tblW w:w="13491" w:type="dxa"/>
        <w:jc w:val="center"/>
        <w:tblInd w:w="-3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47"/>
        <w:gridCol w:w="801"/>
        <w:gridCol w:w="939"/>
        <w:gridCol w:w="948"/>
        <w:gridCol w:w="671"/>
        <w:gridCol w:w="945"/>
        <w:gridCol w:w="597"/>
        <w:gridCol w:w="1177"/>
        <w:gridCol w:w="789"/>
        <w:gridCol w:w="718"/>
        <w:gridCol w:w="826"/>
        <w:gridCol w:w="675"/>
        <w:gridCol w:w="703"/>
        <w:gridCol w:w="704"/>
        <w:gridCol w:w="531"/>
        <w:gridCol w:w="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  <w:t>地市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pacing w:val="-20"/>
                <w:kern w:val="0"/>
                <w:sz w:val="18"/>
                <w:szCs w:val="18"/>
              </w:rPr>
              <w:t>是否贫困县，是填1，否填2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建设性质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学校类型</w:t>
            </w:r>
          </w:p>
        </w:tc>
        <w:tc>
          <w:tcPr>
            <w:tcW w:w="4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校舍建设情况（平方米）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eastAsia="zh-CN"/>
              </w:rPr>
              <w:t>校舍建设投入（万元）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新增图书、仪器设备值（万元）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规划投入使用年份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总投资(万元)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增加教室（个）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增加学位数（个）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新建填1，改扩建填2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公办高中填1，民办高中填2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用地面积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建设总规模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教学楼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教学辅助用房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办公用房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生活服务用房</w:t>
            </w: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  <w:lang w:val="en-US" w:eastAsia="zh-CN"/>
              </w:rPr>
              <w:t>夏邑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14605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36152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10072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3600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20480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5967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550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6517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3740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  <w:lang w:eastAsia="zh-CN"/>
              </w:rPr>
              <w:t>夏邑第一高级中学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3960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18480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18480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2195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2019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2345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both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  <w:lang w:eastAsia="zh-CN"/>
              </w:rPr>
              <w:t>夏邑第一高级中学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745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4472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4472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2020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sz w:val="18"/>
                <w:szCs w:val="18"/>
                <w:lang w:val="en-US" w:eastAsia="zh-CN"/>
              </w:rPr>
              <w:t>1980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  <w:lang w:eastAsia="zh-CN"/>
              </w:rPr>
              <w:t>夏邑县高级中学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5400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3600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1800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2020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  <w:lang w:eastAsia="zh-CN"/>
              </w:rPr>
              <w:t>夏邑县高级中学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3800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1800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2020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1112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18"/>
                <w:szCs w:val="18"/>
                <w:lang w:eastAsia="zh-CN"/>
              </w:rPr>
              <w:t>夏邑县高级中学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4000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2021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1060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auto"/>
                <w:sz w:val="18"/>
                <w:szCs w:val="18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ectPr>
          <w:footerReference r:id="rId3" w:type="default"/>
          <w:footerReference r:id="rId4" w:type="even"/>
          <w:pgSz w:w="16838" w:h="11906" w:orient="landscape"/>
          <w:pgMar w:top="1587" w:right="1985" w:bottom="1644" w:left="1928" w:header="0" w:footer="992" w:gutter="0"/>
          <w:pgNumType w:fmt="numberInDash"/>
          <w:cols w:space="0" w:num="1"/>
          <w:rtlGutter w:val="0"/>
          <w:docGrid w:type="lines" w:linePitch="58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F1173"/>
    <w:rsid w:val="0127762F"/>
    <w:rsid w:val="128A0564"/>
    <w:rsid w:val="1AEE2F6E"/>
    <w:rsid w:val="1EA408A3"/>
    <w:rsid w:val="203C4784"/>
    <w:rsid w:val="2E9F4541"/>
    <w:rsid w:val="31642487"/>
    <w:rsid w:val="413F1173"/>
    <w:rsid w:val="468E075B"/>
    <w:rsid w:val="46B21BDA"/>
    <w:rsid w:val="562D1320"/>
    <w:rsid w:val="59944A0B"/>
    <w:rsid w:val="64CE3434"/>
    <w:rsid w:val="74650CC0"/>
    <w:rsid w:val="782665A8"/>
    <w:rsid w:val="78EC2062"/>
    <w:rsid w:val="7AFD2CB5"/>
    <w:rsid w:val="7CF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2019-06-12T09:12:00Z</dcterms:created>
  <dc:creator>baddog</dc:creator>
  <cp:lastModifiedBy>000</cp:lastModifiedBy>
  <cp:lastPrinted>2019-06-17T01:44:00Z</cp:lastPrinted>
  <dcterms:modified xsi:type="dcterms:W3CDTF">2019-10-15T08:55:22Z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