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夏邑县农业广播电视学校夏邑分校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lang w:eastAsia="zh-CN"/>
        </w:rPr>
        <w:t>2020</w:t>
      </w:r>
      <w:r>
        <w:rPr>
          <w:rFonts w:hint="eastAsia" w:ascii="黑体" w:hAnsi="黑体" w:eastAsia="黑体" w:cs="黑体"/>
          <w:i w:val="0"/>
          <w:caps w:val="0"/>
          <w:color w:val="000000"/>
          <w:spacing w:val="0"/>
          <w:sz w:val="44"/>
          <w:szCs w:val="44"/>
          <w:shd w:val="clear" w:fill="FFFFFF"/>
        </w:rPr>
        <w:t>年部门预算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center"/>
        <w:textAlignment w:val="top"/>
        <w:rPr>
          <w:rFonts w:hint="eastAsia" w:asciiTheme="minorEastAsia" w:hAnsiTheme="minorEastAsia" w:eastAsiaTheme="minorEastAsia" w:cstheme="minorEastAsia"/>
          <w:b/>
          <w:bCs/>
          <w:i w:val="0"/>
          <w:caps w:val="0"/>
          <w:color w:val="333333"/>
          <w:spacing w:val="0"/>
          <w:sz w:val="32"/>
          <w:szCs w:val="32"/>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center"/>
        <w:textAlignment w:val="top"/>
        <w:rPr>
          <w:rFonts w:hint="eastAsia" w:asciiTheme="minorEastAsia" w:hAnsiTheme="minorEastAsia" w:eastAsiaTheme="minorEastAsia" w:cstheme="minorEastAsia"/>
          <w:b/>
          <w:bCs/>
          <w:i w:val="0"/>
          <w:caps w:val="0"/>
          <w:color w:val="333333"/>
          <w:spacing w:val="0"/>
          <w:sz w:val="32"/>
          <w:szCs w:val="32"/>
          <w:shd w:val="clear" w:fill="FFFFFF"/>
          <w:lang w:eastAsia="zh-CN"/>
        </w:rPr>
      </w:pPr>
      <w:r>
        <w:rPr>
          <w:rFonts w:hint="eastAsia" w:asciiTheme="minorEastAsia" w:hAnsiTheme="minorEastAsia" w:eastAsiaTheme="minorEastAsia" w:cstheme="minorEastAsia"/>
          <w:b/>
          <w:bCs/>
          <w:i w:val="0"/>
          <w:caps w:val="0"/>
          <w:color w:val="333333"/>
          <w:spacing w:val="0"/>
          <w:sz w:val="32"/>
          <w:szCs w:val="32"/>
          <w:shd w:val="clear" w:fill="FFFFFF"/>
          <w:lang w:eastAsia="zh-CN"/>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rFonts w:hint="eastAsia" w:asciiTheme="minorEastAsia" w:hAnsiTheme="minorEastAsia" w:eastAsiaTheme="minorEastAsia" w:cstheme="minorEastAsia"/>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第一部分 夏邑县农业广播电视学校夏邑分校概况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一、部门主要职责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二、机构设置情况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第二部分 夏邑县农业广播电视学校夏邑分校</w:t>
      </w:r>
      <w:r>
        <w:rPr>
          <w:rFonts w:hint="eastAsia" w:asciiTheme="minorEastAsia" w:hAnsiTheme="minorEastAsia" w:cstheme="minorEastAsia"/>
          <w:i w:val="0"/>
          <w:caps w:val="0"/>
          <w:color w:val="333333"/>
          <w:spacing w:val="0"/>
          <w:sz w:val="32"/>
          <w:szCs w:val="32"/>
          <w:shd w:val="clear" w:fill="FFFFFF"/>
          <w:lang w:eastAsia="zh-CN"/>
        </w:rPr>
        <w:t>2020</w:t>
      </w:r>
      <w:r>
        <w:rPr>
          <w:rFonts w:hint="eastAsia" w:asciiTheme="minorEastAsia" w:hAnsiTheme="minorEastAsia" w:eastAsiaTheme="minorEastAsia" w:cstheme="minorEastAsia"/>
          <w:i w:val="0"/>
          <w:caps w:val="0"/>
          <w:color w:val="333333"/>
          <w:spacing w:val="0"/>
          <w:sz w:val="32"/>
          <w:szCs w:val="32"/>
          <w:shd w:val="clear" w:fill="FFFFFF"/>
        </w:rPr>
        <w:t>年度部门预算情况说明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第三部分　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附件：夏邑县农业广播电视学校夏邑分校</w:t>
      </w:r>
      <w:r>
        <w:rPr>
          <w:rFonts w:hint="eastAsia" w:asciiTheme="minorEastAsia" w:hAnsiTheme="minorEastAsia" w:cstheme="minorEastAsia"/>
          <w:i w:val="0"/>
          <w:caps w:val="0"/>
          <w:color w:val="333333"/>
          <w:spacing w:val="0"/>
          <w:sz w:val="32"/>
          <w:szCs w:val="32"/>
          <w:shd w:val="clear" w:fill="FFFFFF"/>
          <w:lang w:eastAsia="zh-CN"/>
        </w:rPr>
        <w:t>2020</w:t>
      </w:r>
      <w:r>
        <w:rPr>
          <w:rFonts w:hint="eastAsia" w:asciiTheme="minorEastAsia" w:hAnsiTheme="minorEastAsia" w:eastAsiaTheme="minorEastAsia" w:cstheme="minorEastAsia"/>
          <w:i w:val="0"/>
          <w:caps w:val="0"/>
          <w:color w:val="333333"/>
          <w:spacing w:val="0"/>
          <w:sz w:val="32"/>
          <w:szCs w:val="32"/>
          <w:shd w:val="clear" w:fill="FFFFFF"/>
        </w:rPr>
        <w:t>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default"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cstheme="minorEastAsia"/>
          <w:i w:val="0"/>
          <w:caps w:val="0"/>
          <w:color w:val="333333"/>
          <w:spacing w:val="0"/>
          <w:kern w:val="0"/>
          <w:sz w:val="32"/>
          <w:szCs w:val="32"/>
          <w:shd w:val="clear" w:fill="FFFFFF"/>
          <w:lang w:val="en-US" w:eastAsia="zh-CN" w:bidi="ar"/>
        </w:rPr>
        <w:t>十、国有资产占用情况表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Theme="minorEastAsia" w:hAnsiTheme="minorEastAsia" w:eastAsiaTheme="minorEastAsia" w:cstheme="minorEastAsia"/>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sz w:val="32"/>
          <w:szCs w:val="32"/>
          <w:shd w:val="clear" w:fill="FFFFFF"/>
        </w:rPr>
        <w:t>第一部分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sz w:val="32"/>
          <w:szCs w:val="32"/>
          <w:shd w:val="clear" w:fill="FFFFFF"/>
        </w:rPr>
        <w:t>夏邑县农业广播电视学校夏邑分校概况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一、部门主要职责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夏邑县农业广播学校内设5个职能科室，主要职责是：中专学历教育、组织实施“绿色证书工程”、编写技术教材、组织技术培训等。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二、机构设置情况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单位人员编制共计</w:t>
      </w:r>
      <w:r>
        <w:rPr>
          <w:rFonts w:hint="eastAsia" w:asciiTheme="minorEastAsia" w:hAnsiTheme="minorEastAsia" w:cstheme="minorEastAsia"/>
          <w:i w:val="0"/>
          <w:caps w:val="0"/>
          <w:color w:val="333333"/>
          <w:spacing w:val="0"/>
          <w:sz w:val="32"/>
          <w:szCs w:val="32"/>
          <w:shd w:val="clear" w:fill="FFFFFF"/>
          <w:lang w:val="en-US" w:eastAsia="zh-CN"/>
        </w:rPr>
        <w:t>58</w:t>
      </w:r>
      <w:r>
        <w:rPr>
          <w:rFonts w:hint="eastAsia" w:asciiTheme="minorEastAsia" w:hAnsiTheme="minorEastAsia" w:eastAsiaTheme="minorEastAsia" w:cstheme="minorEastAsia"/>
          <w:i w:val="0"/>
          <w:caps w:val="0"/>
          <w:color w:val="333333"/>
          <w:spacing w:val="0"/>
          <w:sz w:val="32"/>
          <w:szCs w:val="32"/>
          <w:shd w:val="clear" w:fill="FFFFFF"/>
        </w:rPr>
        <w:t>名，其中；在职职工</w:t>
      </w:r>
      <w:r>
        <w:rPr>
          <w:rFonts w:hint="eastAsia" w:asciiTheme="minorEastAsia" w:hAnsiTheme="minorEastAsia" w:cstheme="minorEastAsia"/>
          <w:i w:val="0"/>
          <w:caps w:val="0"/>
          <w:color w:val="333333"/>
          <w:spacing w:val="0"/>
          <w:sz w:val="32"/>
          <w:szCs w:val="32"/>
          <w:shd w:val="clear" w:fill="FFFFFF"/>
          <w:lang w:val="en-US" w:eastAsia="zh-CN"/>
        </w:rPr>
        <w:t>58</w:t>
      </w:r>
      <w:r>
        <w:rPr>
          <w:rFonts w:hint="eastAsia" w:asciiTheme="minorEastAsia" w:hAnsiTheme="minorEastAsia" w:eastAsiaTheme="minorEastAsia" w:cstheme="minorEastAsia"/>
          <w:i w:val="0"/>
          <w:caps w:val="0"/>
          <w:color w:val="333333"/>
          <w:spacing w:val="0"/>
          <w:sz w:val="32"/>
          <w:szCs w:val="32"/>
          <w:shd w:val="clear" w:fill="FFFFFF"/>
        </w:rPr>
        <w:t>人，离退休人员5人。本部门预算仅为夏邑县农业广播学校本级，无二级机构。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Theme="minorEastAsia" w:hAnsiTheme="minorEastAsia" w:eastAsiaTheme="minorEastAsia" w:cstheme="minorEastAsia"/>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sz w:val="32"/>
          <w:szCs w:val="32"/>
          <w:shd w:val="clear" w:fill="FFFFFF"/>
        </w:rPr>
        <w:t>第二部分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sz w:val="32"/>
          <w:szCs w:val="32"/>
          <w:shd w:val="clear" w:fill="FFFFFF"/>
        </w:rPr>
        <w:t>夏邑县农业广播电视学校夏邑分校</w:t>
      </w:r>
      <w:r>
        <w:rPr>
          <w:rFonts w:hint="eastAsia" w:asciiTheme="minorEastAsia" w:hAnsiTheme="minorEastAsia" w:cstheme="minorEastAsia"/>
          <w:b/>
          <w:bCs/>
          <w:i w:val="0"/>
          <w:caps w:val="0"/>
          <w:color w:val="333333"/>
          <w:spacing w:val="0"/>
          <w:sz w:val="32"/>
          <w:szCs w:val="32"/>
          <w:shd w:val="clear" w:fill="FFFFFF"/>
          <w:lang w:eastAsia="zh-CN"/>
        </w:rPr>
        <w:t>2020</w:t>
      </w:r>
      <w:r>
        <w:rPr>
          <w:rFonts w:hint="eastAsia" w:asciiTheme="minorEastAsia" w:hAnsiTheme="minorEastAsia" w:eastAsiaTheme="minorEastAsia" w:cstheme="minorEastAsia"/>
          <w:b/>
          <w:bCs/>
          <w:i w:val="0"/>
          <w:caps w:val="0"/>
          <w:color w:val="333333"/>
          <w:spacing w:val="0"/>
          <w:sz w:val="32"/>
          <w:szCs w:val="32"/>
          <w:shd w:val="clear" w:fill="FFFFFF"/>
        </w:rPr>
        <w:t>年度部门预算情况说明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一、预算收支增加变化情况说明</w:t>
      </w:r>
      <w:r>
        <w:rPr>
          <w:rFonts w:hint="eastAsia" w:asciiTheme="minorEastAsia" w:hAnsiTheme="minorEastAsia" w:eastAsiaTheme="minorEastAsia" w:cstheme="minorEastAsia"/>
          <w:i w:val="0"/>
          <w:caps w:val="0"/>
          <w:color w:val="333333"/>
          <w:spacing w:val="0"/>
          <w:sz w:val="32"/>
          <w:szCs w:val="32"/>
          <w:shd w:val="clear" w:fill="FFFFFF"/>
        </w:rPr>
        <w:br w:type="textWrapping"/>
      </w:r>
      <w:r>
        <w:rPr>
          <w:rFonts w:hint="eastAsia" w:asciiTheme="minorEastAsia" w:hAnsiTheme="minorEastAsia" w:eastAsiaTheme="minorEastAsia" w:cstheme="minorEastAsia"/>
          <w:i w:val="0"/>
          <w:caps w:val="0"/>
          <w:color w:val="333333"/>
          <w:spacing w:val="0"/>
          <w:sz w:val="32"/>
          <w:szCs w:val="32"/>
          <w:shd w:val="clear" w:fill="FFFFFF"/>
        </w:rPr>
        <w:t xml:space="preserve">  </w:t>
      </w:r>
      <w:r>
        <w:rPr>
          <w:rFonts w:hint="eastAsia" w:ascii="宋体" w:hAnsi="宋体" w:eastAsia="宋体" w:cs="宋体"/>
          <w:i w:val="0"/>
          <w:caps w:val="0"/>
          <w:color w:val="333333"/>
          <w:spacing w:val="0"/>
          <w:kern w:val="0"/>
          <w:sz w:val="32"/>
          <w:szCs w:val="32"/>
          <w:shd w:val="clear" w:fill="FFFFFF"/>
          <w:lang w:val="en-US" w:eastAsia="zh-CN" w:bidi="ar"/>
        </w:rPr>
        <w:t>2020年收入预算为567.2万元，支出预算为567.2万元</w:t>
      </w:r>
      <w:r>
        <w:rPr>
          <w:rFonts w:hint="eastAsia" w:asciiTheme="minorEastAsia" w:hAnsiTheme="minorEastAsia" w:eastAsiaTheme="minorEastAsia" w:cstheme="minorEastAsia"/>
          <w:i w:val="0"/>
          <w:caps w:val="0"/>
          <w:color w:val="333333"/>
          <w:spacing w:val="0"/>
          <w:sz w:val="32"/>
          <w:szCs w:val="32"/>
          <w:shd w:val="clear" w:fill="FFFFFF"/>
        </w:rPr>
        <w:t>，其中财政拨款</w:t>
      </w:r>
      <w:r>
        <w:rPr>
          <w:rFonts w:hint="eastAsia" w:asciiTheme="minorEastAsia" w:hAnsiTheme="minorEastAsia" w:cstheme="minorEastAsia"/>
          <w:i w:val="0"/>
          <w:caps w:val="0"/>
          <w:color w:val="333333"/>
          <w:spacing w:val="0"/>
          <w:sz w:val="32"/>
          <w:szCs w:val="32"/>
          <w:shd w:val="clear" w:fill="FFFFFF"/>
          <w:lang w:val="en-US" w:eastAsia="zh-CN"/>
        </w:rPr>
        <w:t>567.2</w:t>
      </w:r>
      <w:r>
        <w:rPr>
          <w:rFonts w:hint="eastAsia" w:asciiTheme="minorEastAsia" w:hAnsiTheme="minorEastAsia" w:eastAsiaTheme="minorEastAsia" w:cstheme="minorEastAsia"/>
          <w:i w:val="0"/>
          <w:caps w:val="0"/>
          <w:color w:val="333333"/>
          <w:spacing w:val="0"/>
          <w:sz w:val="32"/>
          <w:szCs w:val="32"/>
          <w:shd w:val="clear" w:fill="FFFFFF"/>
        </w:rPr>
        <w:t>万元，较</w:t>
      </w:r>
      <w:r>
        <w:rPr>
          <w:rFonts w:hint="eastAsia" w:asciiTheme="minorEastAsia" w:hAnsiTheme="minorEastAsia" w:cstheme="minorEastAsia"/>
          <w:i w:val="0"/>
          <w:caps w:val="0"/>
          <w:color w:val="333333"/>
          <w:spacing w:val="0"/>
          <w:sz w:val="32"/>
          <w:szCs w:val="32"/>
          <w:shd w:val="clear" w:fill="FFFFFF"/>
          <w:lang w:val="en-US" w:eastAsia="zh-CN"/>
        </w:rPr>
        <w:t>2019年559万元</w:t>
      </w:r>
      <w:bookmarkStart w:id="0" w:name="_GoBack"/>
      <w:bookmarkEnd w:id="0"/>
      <w:r>
        <w:rPr>
          <w:rFonts w:hint="eastAsia" w:asciiTheme="minorEastAsia" w:hAnsiTheme="minorEastAsia" w:cstheme="minorEastAsia"/>
          <w:i w:val="0"/>
          <w:caps w:val="0"/>
          <w:color w:val="333333"/>
          <w:spacing w:val="0"/>
          <w:sz w:val="32"/>
          <w:szCs w:val="32"/>
          <w:shd w:val="clear" w:fill="FFFFFF"/>
          <w:lang w:val="en-US" w:eastAsia="zh-CN"/>
        </w:rPr>
        <w:t>增加8.2</w:t>
      </w:r>
      <w:r>
        <w:rPr>
          <w:rFonts w:hint="eastAsia" w:asciiTheme="minorEastAsia" w:hAnsiTheme="minorEastAsia" w:eastAsiaTheme="minorEastAsia" w:cstheme="minorEastAsia"/>
          <w:i w:val="0"/>
          <w:caps w:val="0"/>
          <w:color w:val="333333"/>
          <w:spacing w:val="0"/>
          <w:sz w:val="32"/>
          <w:szCs w:val="32"/>
          <w:shd w:val="clear" w:fill="FFFFFF"/>
        </w:rPr>
        <w:t>万元，主要原因是：人员工资</w:t>
      </w:r>
      <w:r>
        <w:rPr>
          <w:rFonts w:hint="eastAsia" w:asciiTheme="minorEastAsia" w:hAnsiTheme="minorEastAsia" w:cstheme="minorEastAsia"/>
          <w:i w:val="0"/>
          <w:caps w:val="0"/>
          <w:color w:val="333333"/>
          <w:spacing w:val="0"/>
          <w:sz w:val="32"/>
          <w:szCs w:val="32"/>
          <w:shd w:val="clear" w:fill="FFFFFF"/>
          <w:lang w:eastAsia="zh-CN"/>
        </w:rPr>
        <w:t>正常晋级晋档，工资福利支出增加。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二、机关运行经费安排情况说明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sz w:val="32"/>
          <w:szCs w:val="32"/>
          <w:shd w:val="clear" w:fill="FFFFFF"/>
          <w:lang w:eastAsia="zh-CN"/>
        </w:rPr>
        <w:t>2020</w:t>
      </w:r>
      <w:r>
        <w:rPr>
          <w:rFonts w:hint="eastAsia" w:asciiTheme="minorEastAsia" w:hAnsiTheme="minorEastAsia" w:eastAsiaTheme="minorEastAsia" w:cstheme="minorEastAsia"/>
          <w:i w:val="0"/>
          <w:caps w:val="0"/>
          <w:color w:val="333333"/>
          <w:spacing w:val="0"/>
          <w:sz w:val="32"/>
          <w:szCs w:val="32"/>
          <w:shd w:val="clear" w:fill="FFFFFF"/>
        </w:rPr>
        <w:t>年财政拨款安排夏邑县农业广播学校事业运行经费预算</w:t>
      </w:r>
      <w:r>
        <w:rPr>
          <w:rFonts w:hint="eastAsia" w:asciiTheme="minorEastAsia" w:hAnsiTheme="minorEastAsia" w:cstheme="minorEastAsia"/>
          <w:i w:val="0"/>
          <w:caps w:val="0"/>
          <w:color w:val="333333"/>
          <w:spacing w:val="0"/>
          <w:sz w:val="32"/>
          <w:szCs w:val="32"/>
          <w:shd w:val="clear" w:fill="FFFFFF"/>
          <w:lang w:val="en-US" w:eastAsia="zh-CN"/>
        </w:rPr>
        <w:t>6.3</w:t>
      </w:r>
      <w:r>
        <w:rPr>
          <w:rFonts w:hint="eastAsia" w:asciiTheme="minorEastAsia" w:hAnsiTheme="minorEastAsia" w:eastAsiaTheme="minorEastAsia" w:cstheme="minorEastAsia"/>
          <w:i w:val="0"/>
          <w:caps w:val="0"/>
          <w:color w:val="333333"/>
          <w:spacing w:val="0"/>
          <w:sz w:val="32"/>
          <w:szCs w:val="32"/>
          <w:shd w:val="clear" w:fill="FFFFFF"/>
        </w:rPr>
        <w:t>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三、“三公”经费增减变化原因说明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sz w:val="32"/>
          <w:szCs w:val="32"/>
          <w:shd w:val="clear" w:fill="FFFFFF"/>
          <w:lang w:eastAsia="zh-CN"/>
        </w:rPr>
        <w:t>2020</w:t>
      </w:r>
      <w:r>
        <w:rPr>
          <w:rFonts w:hint="eastAsia" w:asciiTheme="minorEastAsia" w:hAnsiTheme="minorEastAsia" w:eastAsiaTheme="minorEastAsia" w:cstheme="minorEastAsia"/>
          <w:i w:val="0"/>
          <w:caps w:val="0"/>
          <w:color w:val="333333"/>
          <w:spacing w:val="0"/>
          <w:sz w:val="32"/>
          <w:szCs w:val="32"/>
          <w:shd w:val="clear" w:fill="FFFFFF"/>
        </w:rPr>
        <w:t>年三公经费支出预算0万元，其中因公出国（境）费0万元，公务接待费0万元，公务用车购置支出为0万元，购置车辆0台，公务用车保有量为0辆，公务用车运行维护费0万元；</w:t>
      </w:r>
      <w:r>
        <w:rPr>
          <w:rFonts w:hint="eastAsia" w:asciiTheme="minorEastAsia" w:hAnsiTheme="minorEastAsia" w:cstheme="minorEastAsia"/>
          <w:i w:val="0"/>
          <w:caps w:val="0"/>
          <w:color w:val="333333"/>
          <w:spacing w:val="0"/>
          <w:sz w:val="32"/>
          <w:szCs w:val="32"/>
          <w:shd w:val="clear" w:fill="FFFFFF"/>
          <w:lang w:val="en-US" w:eastAsia="zh-CN"/>
        </w:rPr>
        <w:t>2019</w:t>
      </w:r>
      <w:r>
        <w:rPr>
          <w:rFonts w:hint="eastAsia" w:asciiTheme="minorEastAsia" w:hAnsiTheme="minorEastAsia" w:eastAsiaTheme="minorEastAsia" w:cstheme="minorEastAsia"/>
          <w:i w:val="0"/>
          <w:caps w:val="0"/>
          <w:color w:val="333333"/>
          <w:spacing w:val="0"/>
          <w:sz w:val="32"/>
          <w:szCs w:val="32"/>
          <w:shd w:val="clear" w:fill="FFFFFF"/>
        </w:rPr>
        <w:t>年三公经费支出预算0万元，其中因公出国（境）费0万元，公务接待费0万元，公务用车购置支出为0万元，购置车辆0台，公务用车保有量为0辆，公务用车运行维护费0万元，</w:t>
      </w:r>
      <w:r>
        <w:rPr>
          <w:rFonts w:hint="eastAsia" w:asciiTheme="minorEastAsia" w:hAnsiTheme="minorEastAsia" w:cstheme="minorEastAsia"/>
          <w:i w:val="0"/>
          <w:caps w:val="0"/>
          <w:color w:val="333333"/>
          <w:spacing w:val="0"/>
          <w:sz w:val="32"/>
          <w:szCs w:val="32"/>
          <w:shd w:val="clear" w:fill="FFFFFF"/>
          <w:lang w:eastAsia="zh-CN"/>
        </w:rPr>
        <w:t>2020</w:t>
      </w:r>
      <w:r>
        <w:rPr>
          <w:rFonts w:hint="eastAsia" w:asciiTheme="minorEastAsia" w:hAnsiTheme="minorEastAsia" w:eastAsiaTheme="minorEastAsia" w:cstheme="minorEastAsia"/>
          <w:i w:val="0"/>
          <w:caps w:val="0"/>
          <w:color w:val="333333"/>
          <w:spacing w:val="0"/>
          <w:sz w:val="32"/>
          <w:szCs w:val="32"/>
          <w:shd w:val="clear" w:fill="FFFFFF"/>
        </w:rPr>
        <w:t>年三公经费预算无增减变化。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夏邑县农业广播电视学校夏邑分校共有车辆0辆，单位价值50万元以上通用设备0台（套），单位价值100万元以上专用设备0台（套）。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2020年度本部门编制了部门整体绩效，并编制1个重点项目预算绩效目标124万元</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Theme="minorEastAsia" w:hAnsiTheme="minorEastAsia" w:eastAsiaTheme="minorEastAsia" w:cstheme="minorEastAsia"/>
          <w:b/>
          <w:bCs/>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Theme="minorEastAsia" w:hAnsiTheme="minorEastAsia" w:eastAsiaTheme="minorEastAsia" w:cstheme="minorEastAsia"/>
          <w:b/>
          <w:bCs/>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sz w:val="32"/>
          <w:szCs w:val="32"/>
          <w:shd w:val="clear" w:fill="FFFFFF"/>
        </w:rPr>
        <w:t>第三部分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sz w:val="32"/>
          <w:szCs w:val="32"/>
          <w:shd w:val="clear" w:fill="FFFFFF"/>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1.基本支出：指为保障机构正常运转、完成日常工作任务而发生的人员支出和公用支出。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2.项目支出：指在基本支出之外为完成特定行政任务和事业发展目标所发生的支出。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3.“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4.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rPr>
          <w:rFonts w:hint="eastAsia" w:asciiTheme="minorEastAsia" w:hAnsiTheme="minorEastAsia" w:eastAsia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1157AD"/>
    <w:rsid w:val="05E136C1"/>
    <w:rsid w:val="0A1157AD"/>
    <w:rsid w:val="158F7C82"/>
    <w:rsid w:val="19C809DD"/>
    <w:rsid w:val="43440FED"/>
    <w:rsid w:val="61357971"/>
    <w:rsid w:val="73F44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2020-07-19T10:20:00Z</dcterms:created>
  <dc:creator>给时间点时间</dc:creator>
  <cp:lastModifiedBy>给时间点时间</cp:lastModifiedBy>
  <dcterms:modified xsi:type="dcterms:W3CDTF">2021-05-27T11:11:17Z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F586E7080916486981580476C03B21C2</vt:lpwstr>
  </property>
</Properties>
</file>