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810" w:lineRule="atLeast"/>
        <w:ind w:left="0" w:right="0" w:firstLine="0"/>
        <w:jc w:val="center"/>
        <w:textAlignment w:val="top"/>
        <w:rPr>
          <w:rFonts w:hint="eastAsia" w:ascii="黑体" w:hAnsi="黑体" w:eastAsia="黑体" w:cs="黑体"/>
          <w:i w:val="0"/>
          <w:caps w:val="0"/>
          <w:color w:val="000000"/>
          <w:spacing w:val="0"/>
          <w:sz w:val="44"/>
          <w:szCs w:val="44"/>
          <w:shd w:val="clear" w:fill="FFFFFF"/>
        </w:rPr>
      </w:pPr>
      <w:r>
        <w:rPr>
          <w:rFonts w:hint="eastAsia" w:ascii="黑体" w:hAnsi="黑体" w:eastAsia="黑体" w:cs="黑体"/>
          <w:i w:val="0"/>
          <w:caps w:val="0"/>
          <w:color w:val="000000"/>
          <w:spacing w:val="0"/>
          <w:sz w:val="44"/>
          <w:szCs w:val="44"/>
          <w:shd w:val="clear" w:fill="FFFFFF"/>
        </w:rPr>
        <w:t>夏邑县林业发展服务中心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810" w:lineRule="atLeast"/>
        <w:ind w:left="0" w:right="0" w:firstLine="0"/>
        <w:jc w:val="center"/>
        <w:textAlignment w:val="top"/>
        <w:rPr>
          <w:rFonts w:hint="eastAsia" w:asciiTheme="minorEastAsia" w:hAnsiTheme="minorEastAsia" w:eastAsiaTheme="minorEastAsia" w:cstheme="minorEastAsia"/>
          <w:i w:val="0"/>
          <w:caps w:val="0"/>
          <w:color w:val="000000"/>
          <w:spacing w:val="0"/>
          <w:sz w:val="32"/>
          <w:szCs w:val="32"/>
        </w:rPr>
      </w:pPr>
      <w:r>
        <w:rPr>
          <w:rFonts w:hint="eastAsia" w:ascii="黑体" w:hAnsi="黑体" w:eastAsia="黑体" w:cs="黑体"/>
          <w:i w:val="0"/>
          <w:caps w:val="0"/>
          <w:color w:val="000000"/>
          <w:spacing w:val="0"/>
          <w:sz w:val="44"/>
          <w:szCs w:val="44"/>
          <w:shd w:val="clear" w:fill="FFFFFF"/>
          <w:lang w:eastAsia="zh-CN"/>
        </w:rPr>
        <w:t>2020</w:t>
      </w:r>
      <w:r>
        <w:rPr>
          <w:rFonts w:hint="eastAsia" w:ascii="黑体" w:hAnsi="黑体" w:eastAsia="黑体" w:cs="黑体"/>
          <w:i w:val="0"/>
          <w:caps w:val="0"/>
          <w:color w:val="000000"/>
          <w:spacing w:val="0"/>
          <w:sz w:val="44"/>
          <w:szCs w:val="44"/>
          <w:shd w:val="clear" w:fill="FFFFFF"/>
        </w:rPr>
        <w:t>年部门预算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center"/>
        <w:textAlignment w:val="top"/>
        <w:rPr>
          <w:rFonts w:hint="eastAsia" w:asciiTheme="minorEastAsia" w:hAnsiTheme="minorEastAsia" w:eastAsiaTheme="minorEastAsia" w:cstheme="minorEastAsia"/>
          <w:b/>
          <w:bCs/>
          <w:i w:val="0"/>
          <w:caps w:val="0"/>
          <w:color w:val="333333"/>
          <w:spacing w:val="0"/>
          <w:sz w:val="32"/>
          <w:szCs w:val="32"/>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right="0"/>
        <w:jc w:val="center"/>
        <w:textAlignment w:val="top"/>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i w:val="0"/>
          <w:caps w:val="0"/>
          <w:color w:val="333333"/>
          <w:spacing w:val="0"/>
          <w:sz w:val="32"/>
          <w:szCs w:val="32"/>
          <w:shd w:val="clear" w:fill="FFFFFF"/>
        </w:rPr>
        <w:t>目</w:t>
      </w:r>
      <w:r>
        <w:rPr>
          <w:rFonts w:hint="eastAsia" w:asciiTheme="minorEastAsia" w:hAnsiTheme="minorEastAsia" w:cstheme="minorEastAsia"/>
          <w:b/>
          <w:bCs/>
          <w:i w:val="0"/>
          <w:caps w:val="0"/>
          <w:color w:val="333333"/>
          <w:spacing w:val="0"/>
          <w:sz w:val="32"/>
          <w:szCs w:val="32"/>
          <w:shd w:val="clear" w:fill="FFFFFF"/>
          <w:lang w:val="en-US" w:eastAsia="zh-CN"/>
        </w:rPr>
        <w:t xml:space="preserve"> </w:t>
      </w:r>
      <w:r>
        <w:rPr>
          <w:rFonts w:hint="eastAsia" w:asciiTheme="minorEastAsia" w:hAnsiTheme="minorEastAsia" w:eastAsiaTheme="minorEastAsia" w:cstheme="minorEastAsia"/>
          <w:b/>
          <w:bCs/>
          <w:i w:val="0"/>
          <w:caps w:val="0"/>
          <w:color w:val="333333"/>
          <w:spacing w:val="0"/>
          <w:sz w:val="32"/>
          <w:szCs w:val="32"/>
          <w:shd w:val="clear" w:fill="FFFFFF"/>
        </w:rPr>
        <w:t>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textAlignment w:val="top"/>
        <w:rPr>
          <w:rFonts w:hint="eastAsia" w:asciiTheme="minorEastAsia" w:hAnsiTheme="minorEastAsia" w:eastAsiaTheme="minorEastAsia" w:cstheme="minorEastAsia"/>
          <w:i w:val="0"/>
          <w:caps w:val="0"/>
          <w:color w:val="333333"/>
          <w:spacing w:val="0"/>
          <w:sz w:val="32"/>
          <w:szCs w:val="3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sz w:val="32"/>
          <w:szCs w:val="32"/>
          <w:shd w:val="clear" w:fill="FFFFFF"/>
        </w:rPr>
        <w:t>第一部分 夏邑县林业发展服务中心概况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sz w:val="32"/>
          <w:szCs w:val="32"/>
          <w:shd w:val="clear" w:fill="FFFFFF"/>
        </w:rPr>
        <w:t>一、部门主要职责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sz w:val="32"/>
          <w:szCs w:val="32"/>
          <w:shd w:val="clear" w:fill="FFFFFF"/>
        </w:rPr>
        <w:t>二、机构设置情况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sz w:val="32"/>
          <w:szCs w:val="32"/>
          <w:shd w:val="clear" w:fill="FFFFFF"/>
        </w:rPr>
        <w:t>第二部分 夏邑县林业发展服务中心</w:t>
      </w:r>
      <w:r>
        <w:rPr>
          <w:rFonts w:hint="eastAsia" w:asciiTheme="minorEastAsia" w:hAnsiTheme="minorEastAsia" w:cstheme="minorEastAsia"/>
          <w:i w:val="0"/>
          <w:caps w:val="0"/>
          <w:color w:val="333333"/>
          <w:spacing w:val="0"/>
          <w:sz w:val="32"/>
          <w:szCs w:val="32"/>
          <w:shd w:val="clear" w:fill="FFFFFF"/>
          <w:lang w:eastAsia="zh-CN"/>
        </w:rPr>
        <w:t>2020</w:t>
      </w:r>
      <w:r>
        <w:rPr>
          <w:rFonts w:hint="eastAsia" w:asciiTheme="minorEastAsia" w:hAnsiTheme="minorEastAsia" w:eastAsiaTheme="minorEastAsia" w:cstheme="minorEastAsia"/>
          <w:i w:val="0"/>
          <w:caps w:val="0"/>
          <w:color w:val="333333"/>
          <w:spacing w:val="0"/>
          <w:sz w:val="32"/>
          <w:szCs w:val="32"/>
          <w:shd w:val="clear" w:fill="FFFFFF"/>
        </w:rPr>
        <w:t>年度部门预算情况说明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sz w:val="32"/>
          <w:szCs w:val="32"/>
          <w:shd w:val="clear" w:fill="FFFFFF"/>
        </w:rPr>
        <w:t>第三部分　名词解释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sz w:val="32"/>
          <w:szCs w:val="32"/>
          <w:shd w:val="clear" w:fill="FFFFFF"/>
        </w:rPr>
        <w:t>附件：夏邑县林业发展服务中心</w:t>
      </w:r>
      <w:r>
        <w:rPr>
          <w:rFonts w:hint="eastAsia" w:asciiTheme="minorEastAsia" w:hAnsiTheme="minorEastAsia" w:cstheme="minorEastAsia"/>
          <w:i w:val="0"/>
          <w:caps w:val="0"/>
          <w:color w:val="333333"/>
          <w:spacing w:val="0"/>
          <w:sz w:val="32"/>
          <w:szCs w:val="32"/>
          <w:shd w:val="clear" w:fill="FFFFFF"/>
          <w:lang w:eastAsia="zh-CN"/>
        </w:rPr>
        <w:t>2020</w:t>
      </w:r>
      <w:r>
        <w:rPr>
          <w:rFonts w:hint="eastAsia" w:asciiTheme="minorEastAsia" w:hAnsiTheme="minorEastAsia" w:eastAsiaTheme="minorEastAsia" w:cstheme="minorEastAsia"/>
          <w:i w:val="0"/>
          <w:caps w:val="0"/>
          <w:color w:val="333333"/>
          <w:spacing w:val="0"/>
          <w:sz w:val="32"/>
          <w:szCs w:val="32"/>
          <w:shd w:val="clear" w:fill="FFFFFF"/>
        </w:rPr>
        <w:t>年度部门预算表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一、部门收支预算总表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二、部门收入预算总表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三、部门支出预算总表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四、财政拨款收支预算总表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五、一般公共预算支出表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六、一般公共预算基本支出表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七、一般公共预算三公经费支出情况表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八、政府性基金预算支出情况表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九、预算绩效情况表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十、国有资产占用使用情况表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textAlignment w:val="top"/>
        <w:rPr>
          <w:rFonts w:hint="eastAsia" w:asciiTheme="minorEastAsia" w:hAnsiTheme="minorEastAsia" w:eastAsiaTheme="minorEastAsia" w:cstheme="minorEastAsia"/>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textAlignment w:val="top"/>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i w:val="0"/>
          <w:caps w:val="0"/>
          <w:color w:val="333333"/>
          <w:spacing w:val="0"/>
          <w:sz w:val="32"/>
          <w:szCs w:val="32"/>
          <w:shd w:val="clear" w:fill="FFFFFF"/>
        </w:rPr>
        <w:t>第一部分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textAlignment w:val="top"/>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i w:val="0"/>
          <w:caps w:val="0"/>
          <w:color w:val="333333"/>
          <w:spacing w:val="0"/>
          <w:sz w:val="32"/>
          <w:szCs w:val="32"/>
          <w:shd w:val="clear" w:fill="FFFFFF"/>
        </w:rPr>
        <w:t>夏邑县林业发展服务中心概况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rightChars="0" w:firstLine="640" w:firstLineChars="200"/>
        <w:jc w:val="left"/>
        <w:textAlignment w:val="top"/>
        <w:outlineLvl w:val="9"/>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pPr>
      <w:r>
        <w:rPr>
          <w:rFonts w:hint="eastAsia" w:asciiTheme="minorEastAsia" w:hAnsiTheme="minorEastAsia" w:cstheme="minorEastAsia"/>
          <w:i w:val="0"/>
          <w:caps w:val="0"/>
          <w:color w:val="333333"/>
          <w:spacing w:val="0"/>
          <w:kern w:val="0"/>
          <w:sz w:val="32"/>
          <w:szCs w:val="32"/>
          <w:shd w:val="clear" w:fill="FFFFFF"/>
          <w:lang w:val="en-US" w:eastAsia="zh-CN" w:bidi="ar"/>
        </w:rPr>
        <w:t>一、</w:t>
      </w: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部门主要职责</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rightChars="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贯彻执行党和国家的林业方针、政策、森林资源及生态平衡进行保护、管理、监督林业资源规划、造林绿化，负责全县苗木资源抚育、采伐、更新和改造；负责全县森林防火和野生动物保护工作；负责全县乱砍滥伐、毁林盗伐；负责办理采伐许可证等。</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rightChars="0" w:firstLine="640" w:firstLineChars="200"/>
        <w:textAlignment w:val="top"/>
        <w:outlineLvl w:val="9"/>
        <w:rPr>
          <w:rFonts w:hint="eastAsia" w:asciiTheme="minorEastAsia" w:hAnsiTheme="minorEastAsia" w:eastAsiaTheme="minorEastAsia" w:cstheme="minorEastAsia"/>
          <w:i w:val="0"/>
          <w:caps w:val="0"/>
          <w:color w:val="333333"/>
          <w:spacing w:val="0"/>
          <w:sz w:val="32"/>
          <w:szCs w:val="32"/>
          <w:shd w:val="clear" w:fill="FFFFFF"/>
        </w:rPr>
      </w:pPr>
      <w:r>
        <w:rPr>
          <w:rFonts w:hint="eastAsia" w:asciiTheme="minorEastAsia" w:hAnsiTheme="minorEastAsia" w:cstheme="minorEastAsia"/>
          <w:i w:val="0"/>
          <w:caps w:val="0"/>
          <w:color w:val="333333"/>
          <w:spacing w:val="0"/>
          <w:sz w:val="32"/>
          <w:szCs w:val="32"/>
          <w:shd w:val="clear" w:fill="FFFFFF"/>
          <w:lang w:eastAsia="zh-CN"/>
        </w:rPr>
        <w:t>二、</w:t>
      </w:r>
      <w:r>
        <w:rPr>
          <w:rFonts w:hint="eastAsia" w:asciiTheme="minorEastAsia" w:hAnsiTheme="minorEastAsia" w:eastAsiaTheme="minorEastAsia" w:cstheme="minorEastAsia"/>
          <w:i w:val="0"/>
          <w:caps w:val="0"/>
          <w:color w:val="333333"/>
          <w:spacing w:val="0"/>
          <w:sz w:val="32"/>
          <w:szCs w:val="32"/>
          <w:shd w:val="clear" w:fill="FFFFFF"/>
        </w:rPr>
        <w:t>机构设置情况</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rightChars="0" w:firstLine="640" w:firstLineChars="200"/>
        <w:textAlignment w:val="top"/>
        <w:outlineLvl w:val="9"/>
        <w:rPr>
          <w:rFonts w:hint="eastAsia" w:asciiTheme="minorEastAsia" w:hAnsiTheme="minorEastAsia" w:eastAsiaTheme="minorEastAsia" w:cstheme="minorEastAsia"/>
          <w:i w:val="0"/>
          <w:caps w:val="0"/>
          <w:color w:val="333333"/>
          <w:spacing w:val="0"/>
          <w:sz w:val="32"/>
          <w:szCs w:val="32"/>
          <w:shd w:val="clear" w:fill="FFFFFF"/>
        </w:rPr>
      </w:pPr>
      <w:r>
        <w:rPr>
          <w:rFonts w:hint="eastAsia" w:asciiTheme="minorEastAsia" w:hAnsiTheme="minorEastAsia" w:eastAsiaTheme="minorEastAsia" w:cstheme="minorEastAsia"/>
          <w:i w:val="0"/>
          <w:caps w:val="0"/>
          <w:color w:val="333333"/>
          <w:spacing w:val="0"/>
          <w:sz w:val="32"/>
          <w:szCs w:val="32"/>
          <w:shd w:val="clear" w:fill="FFFFFF"/>
        </w:rPr>
        <w:t>本部门预算为汇总预算，河南省商丘市</w:t>
      </w:r>
      <w:r>
        <w:rPr>
          <w:rFonts w:hint="eastAsia" w:asciiTheme="minorEastAsia" w:hAnsiTheme="minorEastAsia" w:cstheme="minorEastAsia"/>
          <w:i w:val="0"/>
          <w:caps w:val="0"/>
          <w:color w:val="333333"/>
          <w:spacing w:val="0"/>
          <w:sz w:val="32"/>
          <w:szCs w:val="32"/>
          <w:shd w:val="clear" w:fill="FFFFFF"/>
          <w:lang w:eastAsia="zh-CN"/>
        </w:rPr>
        <w:t>夏邑县林业发展服务中心</w:t>
      </w:r>
      <w:r>
        <w:rPr>
          <w:rFonts w:hint="eastAsia" w:asciiTheme="minorEastAsia" w:hAnsiTheme="minorEastAsia" w:eastAsiaTheme="minorEastAsia" w:cstheme="minorEastAsia"/>
          <w:i w:val="0"/>
          <w:caps w:val="0"/>
          <w:color w:val="333333"/>
          <w:spacing w:val="0"/>
          <w:sz w:val="32"/>
          <w:szCs w:val="32"/>
          <w:shd w:val="clear" w:fill="FFFFFF"/>
        </w:rPr>
        <w:t>有二级机构5个，单位人员编制共计56名，其中；在职职工</w:t>
      </w:r>
      <w:r>
        <w:rPr>
          <w:rFonts w:hint="eastAsia" w:asciiTheme="minorEastAsia" w:hAnsiTheme="minorEastAsia" w:cstheme="minorEastAsia"/>
          <w:i w:val="0"/>
          <w:caps w:val="0"/>
          <w:color w:val="333333"/>
          <w:spacing w:val="0"/>
          <w:sz w:val="32"/>
          <w:szCs w:val="32"/>
          <w:shd w:val="clear" w:fill="FFFFFF"/>
          <w:lang w:val="en-US" w:eastAsia="zh-CN"/>
        </w:rPr>
        <w:t>128</w:t>
      </w:r>
      <w:r>
        <w:rPr>
          <w:rFonts w:hint="eastAsia" w:asciiTheme="minorEastAsia" w:hAnsiTheme="minorEastAsia" w:eastAsiaTheme="minorEastAsia" w:cstheme="minorEastAsia"/>
          <w:i w:val="0"/>
          <w:caps w:val="0"/>
          <w:color w:val="333333"/>
          <w:spacing w:val="0"/>
          <w:sz w:val="32"/>
          <w:szCs w:val="32"/>
          <w:shd w:val="clear" w:fill="FFFFFF"/>
        </w:rPr>
        <w:t>人，离退休人员15人。</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rightChars="0" w:firstLine="640" w:firstLineChars="200"/>
        <w:textAlignment w:val="top"/>
        <w:outlineLvl w:val="9"/>
        <w:rPr>
          <w:rFonts w:hint="eastAsia" w:asciiTheme="minorEastAsia" w:hAnsiTheme="minorEastAsia" w:eastAsiaTheme="minorEastAsia" w:cstheme="minorEastAsia"/>
          <w:sz w:val="32"/>
          <w:szCs w:val="32"/>
          <w:lang w:eastAsia="zh-CN"/>
        </w:rPr>
      </w:pPr>
      <w:r>
        <w:rPr>
          <w:rFonts w:hint="eastAsia" w:asciiTheme="minorEastAsia" w:hAnsiTheme="minorEastAsia" w:eastAsiaTheme="minorEastAsia" w:cstheme="minorEastAsia"/>
          <w:i w:val="0"/>
          <w:caps w:val="0"/>
          <w:color w:val="333333"/>
          <w:spacing w:val="0"/>
          <w:sz w:val="32"/>
          <w:szCs w:val="32"/>
          <w:shd w:val="clear" w:fill="FFFFFF"/>
        </w:rPr>
        <w:t>纳入</w:t>
      </w:r>
      <w:r>
        <w:rPr>
          <w:rFonts w:hint="eastAsia" w:asciiTheme="minorEastAsia" w:hAnsiTheme="minorEastAsia" w:cstheme="minorEastAsia"/>
          <w:i w:val="0"/>
          <w:caps w:val="0"/>
          <w:color w:val="333333"/>
          <w:spacing w:val="0"/>
          <w:sz w:val="32"/>
          <w:szCs w:val="32"/>
          <w:shd w:val="clear" w:fill="FFFFFF"/>
          <w:lang w:eastAsia="zh-CN"/>
        </w:rPr>
        <w:t>夏邑县林业发展服务中心2020</w:t>
      </w:r>
      <w:r>
        <w:rPr>
          <w:rFonts w:hint="eastAsia" w:asciiTheme="minorEastAsia" w:hAnsiTheme="minorEastAsia" w:eastAsiaTheme="minorEastAsia" w:cstheme="minorEastAsia"/>
          <w:i w:val="0"/>
          <w:caps w:val="0"/>
          <w:color w:val="333333"/>
          <w:spacing w:val="0"/>
          <w:sz w:val="32"/>
          <w:szCs w:val="32"/>
          <w:shd w:val="clear" w:fill="FFFFFF"/>
        </w:rPr>
        <w:t>年度部门预算编制范围的单位包括：</w:t>
      </w:r>
      <w:r>
        <w:rPr>
          <w:rFonts w:hint="eastAsia" w:asciiTheme="minorEastAsia" w:hAnsiTheme="minorEastAsia" w:cstheme="minorEastAsia"/>
          <w:i w:val="0"/>
          <w:caps w:val="0"/>
          <w:color w:val="333333"/>
          <w:spacing w:val="0"/>
          <w:sz w:val="32"/>
          <w:szCs w:val="32"/>
          <w:shd w:val="clear" w:fill="FFFFFF"/>
          <w:lang w:eastAsia="zh-CN"/>
        </w:rPr>
        <w:t>夏邑县林业发展服务中心</w:t>
      </w:r>
      <w:r>
        <w:rPr>
          <w:rFonts w:hint="eastAsia" w:asciiTheme="minorEastAsia" w:hAnsiTheme="minorEastAsia" w:eastAsiaTheme="minorEastAsia" w:cstheme="minorEastAsia"/>
          <w:i w:val="0"/>
          <w:caps w:val="0"/>
          <w:color w:val="333333"/>
          <w:spacing w:val="0"/>
          <w:sz w:val="32"/>
          <w:szCs w:val="32"/>
          <w:shd w:val="clear" w:fill="FFFFFF"/>
        </w:rPr>
        <w:t>本级、森林病虫防治检疫站、木竹检查管理站、林业工作站、苗圃、曹集木材检查站</w:t>
      </w:r>
      <w:r>
        <w:rPr>
          <w:rFonts w:hint="eastAsia" w:asciiTheme="minorEastAsia" w:hAnsiTheme="minorEastAsia" w:cstheme="minorEastAsia"/>
          <w:i w:val="0"/>
          <w:caps w:val="0"/>
          <w:color w:val="333333"/>
          <w:spacing w:val="0"/>
          <w:sz w:val="32"/>
          <w:szCs w:val="32"/>
          <w:shd w:val="clear" w:fill="FFFFFF"/>
          <w:lang w:val="en-US"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textAlignment w:val="top"/>
        <w:outlineLvl w:val="9"/>
        <w:rPr>
          <w:rFonts w:hint="eastAsia" w:asciiTheme="minorEastAsia" w:hAnsiTheme="minorEastAsia" w:eastAsiaTheme="minorEastAsia" w:cstheme="minorEastAsia"/>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textAlignment w:val="top"/>
        <w:rPr>
          <w:rFonts w:hint="eastAsia" w:asciiTheme="minorEastAsia" w:hAnsiTheme="minorEastAsia" w:eastAsiaTheme="minorEastAsia" w:cstheme="minorEastAsia"/>
          <w:i w:val="0"/>
          <w:caps w:val="0"/>
          <w:color w:val="333333"/>
          <w:spacing w:val="0"/>
          <w:sz w:val="32"/>
          <w:szCs w:val="32"/>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textAlignment w:val="top"/>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i w:val="0"/>
          <w:caps w:val="0"/>
          <w:color w:val="333333"/>
          <w:spacing w:val="0"/>
          <w:sz w:val="32"/>
          <w:szCs w:val="32"/>
          <w:shd w:val="clear" w:fill="FFFFFF"/>
        </w:rPr>
        <w:t>第二部分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textAlignment w:val="top"/>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i w:val="0"/>
          <w:caps w:val="0"/>
          <w:color w:val="333333"/>
          <w:spacing w:val="0"/>
          <w:sz w:val="32"/>
          <w:szCs w:val="32"/>
          <w:shd w:val="clear" w:fill="FFFFFF"/>
        </w:rPr>
        <w:t>夏邑县林业发展服务中心</w:t>
      </w:r>
      <w:r>
        <w:rPr>
          <w:rFonts w:hint="eastAsia" w:asciiTheme="minorEastAsia" w:hAnsiTheme="minorEastAsia" w:cstheme="minorEastAsia"/>
          <w:b/>
          <w:bCs/>
          <w:i w:val="0"/>
          <w:caps w:val="0"/>
          <w:color w:val="333333"/>
          <w:spacing w:val="0"/>
          <w:sz w:val="32"/>
          <w:szCs w:val="32"/>
          <w:shd w:val="clear" w:fill="FFFFFF"/>
          <w:lang w:eastAsia="zh-CN"/>
        </w:rPr>
        <w:t>2020</w:t>
      </w:r>
      <w:r>
        <w:rPr>
          <w:rFonts w:hint="eastAsia" w:asciiTheme="minorEastAsia" w:hAnsiTheme="minorEastAsia" w:eastAsiaTheme="minorEastAsia" w:cstheme="minorEastAsia"/>
          <w:b/>
          <w:bCs/>
          <w:i w:val="0"/>
          <w:caps w:val="0"/>
          <w:color w:val="333333"/>
          <w:spacing w:val="0"/>
          <w:sz w:val="32"/>
          <w:szCs w:val="32"/>
          <w:shd w:val="clear" w:fill="FFFFFF"/>
        </w:rPr>
        <w:t>年度部门预算情况说明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textAlignment w:val="top"/>
        <w:rPr>
          <w:rFonts w:hint="eastAsia" w:asciiTheme="minorEastAsia" w:hAnsiTheme="minorEastAsia" w:eastAsiaTheme="minorEastAsia" w:cstheme="minorEastAsia"/>
          <w:i w:val="0"/>
          <w:caps w:val="0"/>
          <w:color w:val="333333"/>
          <w:spacing w:val="0"/>
          <w:sz w:val="32"/>
          <w:szCs w:val="32"/>
          <w:shd w:val="clear" w:fill="FFFFFF"/>
        </w:rPr>
      </w:pP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rightChars="0" w:firstLine="640" w:firstLineChars="200"/>
        <w:textAlignment w:val="top"/>
        <w:outlineLvl w:val="9"/>
        <w:rPr>
          <w:rFonts w:hint="eastAsia" w:asciiTheme="minorEastAsia" w:hAnsiTheme="minorEastAsia" w:eastAsiaTheme="minorEastAsia" w:cstheme="minorEastAsia"/>
          <w:i w:val="0"/>
          <w:caps w:val="0"/>
          <w:color w:val="333333"/>
          <w:spacing w:val="0"/>
          <w:sz w:val="32"/>
          <w:szCs w:val="32"/>
          <w:shd w:val="clear" w:fill="FFFFFF"/>
        </w:rPr>
      </w:pPr>
      <w:r>
        <w:rPr>
          <w:rFonts w:hint="eastAsia" w:asciiTheme="minorEastAsia" w:hAnsiTheme="minorEastAsia" w:cstheme="minorEastAsia"/>
          <w:i w:val="0"/>
          <w:caps w:val="0"/>
          <w:color w:val="333333"/>
          <w:spacing w:val="0"/>
          <w:sz w:val="32"/>
          <w:szCs w:val="32"/>
          <w:shd w:val="clear" w:fill="FFFFFF"/>
          <w:lang w:eastAsia="zh-CN"/>
        </w:rPr>
        <w:t>一、</w:t>
      </w:r>
      <w:r>
        <w:rPr>
          <w:rFonts w:hint="eastAsia" w:asciiTheme="minorEastAsia" w:hAnsiTheme="minorEastAsia" w:eastAsiaTheme="minorEastAsia" w:cstheme="minorEastAsia"/>
          <w:i w:val="0"/>
          <w:caps w:val="0"/>
          <w:color w:val="333333"/>
          <w:spacing w:val="0"/>
          <w:sz w:val="32"/>
          <w:szCs w:val="32"/>
          <w:shd w:val="clear" w:fill="FFFFFF"/>
        </w:rPr>
        <w:t>预算收支增加变化情况说明</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rightChars="0" w:firstLine="640" w:firstLineChars="200"/>
        <w:textAlignment w:val="top"/>
        <w:outlineLvl w:val="9"/>
        <w:rPr>
          <w:rFonts w:hint="eastAsia" w:asciiTheme="minorEastAsia" w:hAnsiTheme="minorEastAsia" w:eastAsiaTheme="minorEastAsia" w:cstheme="minorEastAsia"/>
          <w:sz w:val="32"/>
          <w:szCs w:val="32"/>
        </w:rPr>
      </w:pPr>
      <w:r>
        <w:rPr>
          <w:rFonts w:hint="eastAsia" w:ascii="宋体" w:hAnsi="宋体" w:eastAsia="宋体" w:cs="宋体"/>
          <w:i w:val="0"/>
          <w:caps w:val="0"/>
          <w:color w:val="333333"/>
          <w:spacing w:val="0"/>
          <w:kern w:val="0"/>
          <w:sz w:val="32"/>
          <w:szCs w:val="32"/>
          <w:shd w:val="clear" w:fill="FFFFFF"/>
          <w:lang w:val="en-US" w:eastAsia="zh-CN" w:bidi="ar"/>
        </w:rPr>
        <w:t>2020年收入预算为814.3万元，支出预算为814.3万元</w:t>
      </w:r>
      <w:r>
        <w:rPr>
          <w:rFonts w:hint="eastAsia" w:asciiTheme="minorEastAsia" w:hAnsiTheme="minorEastAsia" w:eastAsiaTheme="minorEastAsia" w:cstheme="minorEastAsia"/>
          <w:i w:val="0"/>
          <w:caps w:val="0"/>
          <w:color w:val="333333"/>
          <w:spacing w:val="0"/>
          <w:sz w:val="32"/>
          <w:szCs w:val="32"/>
          <w:shd w:val="clear" w:fill="FFFFFF"/>
        </w:rPr>
        <w:t>，其中财政拨款</w:t>
      </w:r>
      <w:r>
        <w:rPr>
          <w:rFonts w:hint="eastAsia" w:ascii="宋体" w:hAnsi="宋体" w:eastAsia="宋体" w:cs="宋体"/>
          <w:i w:val="0"/>
          <w:caps w:val="0"/>
          <w:color w:val="333333"/>
          <w:spacing w:val="0"/>
          <w:kern w:val="0"/>
          <w:sz w:val="32"/>
          <w:szCs w:val="32"/>
          <w:shd w:val="clear" w:fill="FFFFFF"/>
          <w:lang w:val="en-US" w:eastAsia="zh-CN" w:bidi="ar"/>
        </w:rPr>
        <w:t>814.3</w:t>
      </w:r>
      <w:r>
        <w:rPr>
          <w:rFonts w:hint="eastAsia" w:asciiTheme="minorEastAsia" w:hAnsiTheme="minorEastAsia" w:eastAsiaTheme="minorEastAsia" w:cstheme="minorEastAsia"/>
          <w:i w:val="0"/>
          <w:caps w:val="0"/>
          <w:color w:val="333333"/>
          <w:spacing w:val="0"/>
          <w:sz w:val="32"/>
          <w:szCs w:val="32"/>
          <w:shd w:val="clear" w:fill="FFFFFF"/>
        </w:rPr>
        <w:t>万元，较</w:t>
      </w:r>
      <w:r>
        <w:rPr>
          <w:rFonts w:hint="eastAsia" w:asciiTheme="minorEastAsia" w:hAnsiTheme="minorEastAsia" w:cstheme="minorEastAsia"/>
          <w:i w:val="0"/>
          <w:caps w:val="0"/>
          <w:color w:val="333333"/>
          <w:spacing w:val="0"/>
          <w:sz w:val="32"/>
          <w:szCs w:val="32"/>
          <w:shd w:val="clear" w:fill="FFFFFF"/>
          <w:lang w:val="en-US" w:eastAsia="zh-CN"/>
        </w:rPr>
        <w:t>2019年收支预算947.49万元</w:t>
      </w:r>
      <w:r>
        <w:rPr>
          <w:rFonts w:hint="eastAsia" w:asciiTheme="minorEastAsia" w:hAnsiTheme="minorEastAsia" w:eastAsiaTheme="minorEastAsia" w:cstheme="minorEastAsia"/>
          <w:i w:val="0"/>
          <w:caps w:val="0"/>
          <w:color w:val="333333"/>
          <w:spacing w:val="0"/>
          <w:sz w:val="32"/>
          <w:szCs w:val="32"/>
          <w:shd w:val="clear" w:fill="FFFFFF"/>
        </w:rPr>
        <w:t>减少</w:t>
      </w:r>
      <w:r>
        <w:rPr>
          <w:rFonts w:hint="eastAsia" w:asciiTheme="minorEastAsia" w:hAnsiTheme="minorEastAsia" w:cstheme="minorEastAsia"/>
          <w:i w:val="0"/>
          <w:caps w:val="0"/>
          <w:color w:val="333333"/>
          <w:spacing w:val="0"/>
          <w:sz w:val="32"/>
          <w:szCs w:val="32"/>
          <w:shd w:val="clear" w:fill="FFFFFF"/>
          <w:lang w:val="en-US" w:eastAsia="zh-CN"/>
        </w:rPr>
        <w:t>133.19</w:t>
      </w:r>
      <w:r>
        <w:rPr>
          <w:rFonts w:hint="eastAsia" w:asciiTheme="minorEastAsia" w:hAnsiTheme="minorEastAsia" w:eastAsiaTheme="minorEastAsia" w:cstheme="minorEastAsia"/>
          <w:i w:val="0"/>
          <w:caps w:val="0"/>
          <w:color w:val="333333"/>
          <w:spacing w:val="0"/>
          <w:sz w:val="32"/>
          <w:szCs w:val="32"/>
          <w:shd w:val="clear" w:fill="FFFFFF"/>
        </w:rPr>
        <w:t>万元；主要原因是</w:t>
      </w:r>
      <w:r>
        <w:rPr>
          <w:rFonts w:hint="eastAsia" w:asciiTheme="minorEastAsia" w:hAnsiTheme="minorEastAsia" w:cstheme="minorEastAsia"/>
          <w:i w:val="0"/>
          <w:caps w:val="0"/>
          <w:color w:val="333333"/>
          <w:spacing w:val="0"/>
          <w:sz w:val="32"/>
          <w:szCs w:val="32"/>
          <w:shd w:val="clear" w:fill="FFFFFF"/>
          <w:lang w:val="en-US" w:eastAsia="zh-CN"/>
        </w:rPr>
        <w:t>实有供给人员减少，减少</w:t>
      </w:r>
      <w:bookmarkStart w:id="0" w:name="_GoBack"/>
      <w:bookmarkEnd w:id="0"/>
      <w:r>
        <w:rPr>
          <w:rFonts w:hint="eastAsia" w:asciiTheme="minorEastAsia" w:hAnsiTheme="minorEastAsia" w:cstheme="minorEastAsia"/>
          <w:i w:val="0"/>
          <w:caps w:val="0"/>
          <w:color w:val="333333"/>
          <w:spacing w:val="0"/>
          <w:sz w:val="32"/>
          <w:szCs w:val="32"/>
          <w:shd w:val="clear" w:fill="FFFFFF"/>
          <w:lang w:val="en-US" w:eastAsia="zh-CN"/>
        </w:rPr>
        <w:t>相应工资性支出，减少林业防灾减灾经费100万元</w:t>
      </w:r>
      <w:r>
        <w:rPr>
          <w:rFonts w:hint="eastAsia" w:asciiTheme="minorEastAsia" w:hAnsiTheme="minorEastAsia" w:eastAsiaTheme="minorEastAsia" w:cstheme="minorEastAsia"/>
          <w:i w:val="0"/>
          <w:caps w:val="0"/>
          <w:color w:val="333333"/>
          <w:spacing w:val="0"/>
          <w:sz w:val="32"/>
          <w:szCs w:val="32"/>
          <w:shd w:val="clear" w:fill="FFFFFF"/>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sz w:val="32"/>
          <w:szCs w:val="32"/>
          <w:shd w:val="clear" w:fill="FFFFFF"/>
        </w:rPr>
        <w:t>二、机关运行经费安排情况说明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cstheme="minorEastAsia"/>
          <w:i w:val="0"/>
          <w:caps w:val="0"/>
          <w:color w:val="333333"/>
          <w:spacing w:val="0"/>
          <w:sz w:val="32"/>
          <w:szCs w:val="32"/>
          <w:shd w:val="clear" w:fill="FFFFFF"/>
          <w:lang w:eastAsia="zh-CN"/>
        </w:rPr>
        <w:t>2020</w:t>
      </w:r>
      <w:r>
        <w:rPr>
          <w:rFonts w:hint="eastAsia" w:asciiTheme="minorEastAsia" w:hAnsiTheme="minorEastAsia" w:eastAsiaTheme="minorEastAsia" w:cstheme="minorEastAsia"/>
          <w:i w:val="0"/>
          <w:caps w:val="0"/>
          <w:color w:val="333333"/>
          <w:spacing w:val="0"/>
          <w:sz w:val="32"/>
          <w:szCs w:val="32"/>
          <w:shd w:val="clear" w:fill="FFFFFF"/>
        </w:rPr>
        <w:t>年财政拨款安排</w:t>
      </w:r>
      <w:r>
        <w:rPr>
          <w:rFonts w:hint="eastAsia" w:asciiTheme="minorEastAsia" w:hAnsiTheme="minorEastAsia" w:cstheme="minorEastAsia"/>
          <w:i w:val="0"/>
          <w:caps w:val="0"/>
          <w:color w:val="333333"/>
          <w:spacing w:val="0"/>
          <w:sz w:val="32"/>
          <w:szCs w:val="32"/>
          <w:shd w:val="clear" w:fill="FFFFFF"/>
          <w:lang w:eastAsia="zh-CN"/>
        </w:rPr>
        <w:t>夏邑县林业发展服务中心</w:t>
      </w:r>
      <w:r>
        <w:rPr>
          <w:rFonts w:hint="eastAsia" w:asciiTheme="minorEastAsia" w:hAnsiTheme="minorEastAsia" w:eastAsiaTheme="minorEastAsia" w:cstheme="minorEastAsia"/>
          <w:i w:val="0"/>
          <w:caps w:val="0"/>
          <w:color w:val="333333"/>
          <w:spacing w:val="0"/>
          <w:sz w:val="32"/>
          <w:szCs w:val="32"/>
          <w:shd w:val="clear" w:fill="FFFFFF"/>
        </w:rPr>
        <w:t>运行经费预算</w:t>
      </w:r>
      <w:r>
        <w:rPr>
          <w:rFonts w:hint="eastAsia" w:asciiTheme="minorEastAsia" w:hAnsiTheme="minorEastAsia" w:cstheme="minorEastAsia"/>
          <w:i w:val="0"/>
          <w:caps w:val="0"/>
          <w:color w:val="333333"/>
          <w:spacing w:val="0"/>
          <w:sz w:val="32"/>
          <w:szCs w:val="32"/>
          <w:shd w:val="clear" w:fill="FFFFFF"/>
          <w:lang w:val="en-US" w:eastAsia="zh-CN"/>
        </w:rPr>
        <w:t>16.8</w:t>
      </w:r>
      <w:r>
        <w:rPr>
          <w:rFonts w:hint="eastAsia" w:asciiTheme="minorEastAsia" w:hAnsiTheme="minorEastAsia" w:eastAsiaTheme="minorEastAsia" w:cstheme="minorEastAsia"/>
          <w:i w:val="0"/>
          <w:caps w:val="0"/>
          <w:color w:val="333333"/>
          <w:spacing w:val="0"/>
          <w:sz w:val="32"/>
          <w:szCs w:val="32"/>
          <w:shd w:val="clear" w:fill="FFFFFF"/>
        </w:rPr>
        <w:t>万元。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sz w:val="32"/>
          <w:szCs w:val="32"/>
          <w:shd w:val="clear" w:fill="FFFFFF"/>
        </w:rPr>
        <w:t>三、“三公”经费增减变化原因说明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cstheme="minorEastAsia"/>
          <w:i w:val="0"/>
          <w:caps w:val="0"/>
          <w:color w:val="333333"/>
          <w:spacing w:val="0"/>
          <w:kern w:val="0"/>
          <w:sz w:val="32"/>
          <w:szCs w:val="32"/>
          <w:shd w:val="clear" w:fill="FFFFFF"/>
          <w:lang w:val="en-US" w:eastAsia="zh-CN" w:bidi="ar"/>
        </w:rPr>
        <w:t>2020</w:t>
      </w: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年三公经费支出预算0万元，其中因公出国（境）费0万元，公务接待费0万元，公务用车购置支出为0万元，购置车辆0台，公务用车保有量为0辆，公务用车运行维护费0万元；</w:t>
      </w:r>
      <w:r>
        <w:rPr>
          <w:rFonts w:hint="eastAsia" w:asciiTheme="minorEastAsia" w:hAnsiTheme="minorEastAsia" w:cstheme="minorEastAsia"/>
          <w:i w:val="0"/>
          <w:caps w:val="0"/>
          <w:color w:val="333333"/>
          <w:spacing w:val="0"/>
          <w:kern w:val="0"/>
          <w:sz w:val="32"/>
          <w:szCs w:val="32"/>
          <w:shd w:val="clear" w:fill="FFFFFF"/>
          <w:lang w:val="en-US" w:eastAsia="zh-CN" w:bidi="ar"/>
        </w:rPr>
        <w:t>2019</w:t>
      </w: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年三公经费支出预算0万元，其中因公出国（境）费0万元，公务接待费0万元，公务用车购置支出为0万元，购置车辆0台，公务用车保有量为0辆，公务用车运行维护费0万元，</w:t>
      </w:r>
      <w:r>
        <w:rPr>
          <w:rFonts w:hint="eastAsia" w:asciiTheme="minorEastAsia" w:hAnsiTheme="minorEastAsia" w:cstheme="minorEastAsia"/>
          <w:i w:val="0"/>
          <w:caps w:val="0"/>
          <w:color w:val="333333"/>
          <w:spacing w:val="0"/>
          <w:kern w:val="0"/>
          <w:sz w:val="32"/>
          <w:szCs w:val="32"/>
          <w:shd w:val="clear" w:fill="FFFFFF"/>
          <w:lang w:val="en-US" w:eastAsia="zh-CN" w:bidi="ar"/>
        </w:rPr>
        <w:t>2020</w:t>
      </w: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年三公经费预算无增减变化。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四、政府采购安排情况说明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cstheme="minorEastAsia"/>
          <w:i w:val="0"/>
          <w:caps w:val="0"/>
          <w:color w:val="333333"/>
          <w:spacing w:val="0"/>
          <w:kern w:val="0"/>
          <w:sz w:val="32"/>
          <w:szCs w:val="32"/>
          <w:shd w:val="clear" w:fill="FFFFFF"/>
          <w:lang w:val="en-US" w:eastAsia="zh-CN" w:bidi="ar"/>
        </w:rPr>
        <w:t>2020</w:t>
      </w: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年政府采购预算为0万元。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五、国有资产占用情况说明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夏邑县林业发展服务中心共有车辆0辆，单位价值50万元以上通用设备0台（套），单位价值100万元以上专用设备0台（套）。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六、重点项目预算绩效情况说明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宋体" w:hAnsi="宋体" w:eastAsia="宋体" w:cs="宋体"/>
          <w:i w:val="0"/>
          <w:caps w:val="0"/>
          <w:color w:val="333333"/>
          <w:spacing w:val="0"/>
          <w:kern w:val="0"/>
          <w:sz w:val="32"/>
          <w:szCs w:val="32"/>
          <w:shd w:val="clear" w:fill="FFFFFF"/>
          <w:lang w:val="en-US" w:eastAsia="zh-CN" w:bidi="ar"/>
        </w:rPr>
        <w:t>2020年度本部门编制了部门整体绩效，并编制2个项目预算绩效目标186.2万元</w:t>
      </w: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textAlignment w:val="top"/>
        <w:rPr>
          <w:rFonts w:hint="eastAsia" w:asciiTheme="minorEastAsia" w:hAnsiTheme="minorEastAsia" w:eastAsiaTheme="minorEastAsia" w:cstheme="minorEastAsia"/>
          <w:i w:val="0"/>
          <w:caps w:val="0"/>
          <w:color w:val="333333"/>
          <w:spacing w:val="0"/>
          <w:sz w:val="32"/>
          <w:szCs w:val="32"/>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textAlignment w:val="top"/>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i w:val="0"/>
          <w:caps w:val="0"/>
          <w:color w:val="333333"/>
          <w:spacing w:val="0"/>
          <w:sz w:val="32"/>
          <w:szCs w:val="32"/>
          <w:shd w:val="clear" w:fill="FFFFFF"/>
        </w:rPr>
        <w:t>第三部分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textAlignment w:val="top"/>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i w:val="0"/>
          <w:caps w:val="0"/>
          <w:color w:val="333333"/>
          <w:spacing w:val="0"/>
          <w:sz w:val="32"/>
          <w:szCs w:val="32"/>
          <w:shd w:val="clear" w:fill="FFFFFF"/>
        </w:rPr>
        <w:t>名词解释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cstheme="minorEastAsia"/>
          <w:i w:val="0"/>
          <w:caps w:val="0"/>
          <w:color w:val="333333"/>
          <w:spacing w:val="0"/>
          <w:kern w:val="0"/>
          <w:sz w:val="32"/>
          <w:szCs w:val="32"/>
          <w:shd w:val="clear" w:fill="FFFFFF"/>
          <w:lang w:val="en-US" w:eastAsia="zh-CN" w:bidi="ar"/>
        </w:rPr>
        <w:t>一、</w:t>
      </w: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基本支出：指为保障机构正常运转、完成日常工作任务而发生的人员支出和公用支出。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cstheme="minorEastAsia"/>
          <w:i w:val="0"/>
          <w:caps w:val="0"/>
          <w:color w:val="333333"/>
          <w:spacing w:val="0"/>
          <w:kern w:val="0"/>
          <w:sz w:val="32"/>
          <w:szCs w:val="32"/>
          <w:shd w:val="clear" w:fill="FFFFFF"/>
          <w:lang w:val="en-US" w:eastAsia="zh-CN" w:bidi="ar"/>
        </w:rPr>
        <w:t>二、</w:t>
      </w: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项目支出：指在基本支出之外为完成特定行政任务和事业发展目标所发生的支出。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cstheme="minorEastAsia"/>
          <w:i w:val="0"/>
          <w:caps w:val="0"/>
          <w:color w:val="333333"/>
          <w:spacing w:val="0"/>
          <w:kern w:val="0"/>
          <w:sz w:val="32"/>
          <w:szCs w:val="32"/>
          <w:shd w:val="clear" w:fill="FFFFFF"/>
          <w:lang w:val="en-US" w:eastAsia="zh-CN" w:bidi="ar"/>
        </w:rPr>
        <w:t>三、</w:t>
      </w: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cstheme="minorEastAsia"/>
          <w:i w:val="0"/>
          <w:caps w:val="0"/>
          <w:color w:val="333333"/>
          <w:spacing w:val="0"/>
          <w:kern w:val="0"/>
          <w:sz w:val="32"/>
          <w:szCs w:val="32"/>
          <w:shd w:val="clear" w:fill="FFFFFF"/>
          <w:lang w:val="en-US" w:eastAsia="zh-CN" w:bidi="ar"/>
        </w:rPr>
        <w:t>四、</w:t>
      </w: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机关运行经费：指为保障行政单位（含参照公务员法管理的事业单位）运行用于购买货物和服务的各项资金，包括办公及印刷费、差旅费、会议费、福利费、日常维修费、专用材料及一般设备购置费、办公用房水电费、办公用房取暖费、办公用房物业管理费、公务用车运行维护费以及其他费用。</w:t>
      </w:r>
    </w:p>
    <w:p>
      <w:pPr>
        <w:keepNext w:val="0"/>
        <w:keepLines w:val="0"/>
        <w:pageBreakBefore w:val="0"/>
        <w:kinsoku/>
        <w:wordWrap/>
        <w:overflowPunct/>
        <w:topLinePunct w:val="0"/>
        <w:autoSpaceDE/>
        <w:autoSpaceDN/>
        <w:bidi w:val="0"/>
        <w:adjustRightInd/>
        <w:snapToGrid/>
        <w:ind w:firstLine="640" w:firstLineChars="200"/>
        <w:outlineLvl w:val="9"/>
        <w:rPr>
          <w:rFonts w:hint="eastAsia" w:asciiTheme="minorEastAsia" w:hAnsiTheme="minorEastAsia" w:eastAsiaTheme="minorEastAsia" w:cstheme="minorEastAsia"/>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6A12FE"/>
    <w:rsid w:val="03B22D8E"/>
    <w:rsid w:val="0F6A12FE"/>
    <w:rsid w:val="17C343AE"/>
    <w:rsid w:val="3D1640CB"/>
    <w:rsid w:val="6A3C00C4"/>
    <w:rsid w:val="71774B87"/>
    <w:rsid w:val="79F251B4"/>
    <w:rsid w:val="7C2C59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2020-07-19T10:15:00Z</dcterms:created>
  <dc:creator>给时间点时间</dc:creator>
  <cp:lastModifiedBy>给时间点时间</cp:lastModifiedBy>
  <dcterms:modified xsi:type="dcterms:W3CDTF">2021-05-27T12:27:40Z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9F385F8B27DB4159B3E3A40296F44071</vt:lpwstr>
  </property>
</Properties>
</file>