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44" w:tblpY="55"/>
        <w:tblOverlap w:val="never"/>
        <w:tblW w:w="1436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90"/>
        <w:gridCol w:w="617"/>
        <w:gridCol w:w="618"/>
        <w:gridCol w:w="798"/>
        <w:gridCol w:w="634"/>
        <w:gridCol w:w="634"/>
        <w:gridCol w:w="639"/>
        <w:gridCol w:w="599"/>
        <w:gridCol w:w="587"/>
        <w:gridCol w:w="613"/>
        <w:gridCol w:w="457"/>
        <w:gridCol w:w="547"/>
        <w:gridCol w:w="756"/>
        <w:gridCol w:w="535"/>
        <w:gridCol w:w="677"/>
        <w:gridCol w:w="508"/>
        <w:gridCol w:w="599"/>
        <w:gridCol w:w="770"/>
        <w:gridCol w:w="560"/>
        <w:gridCol w:w="547"/>
        <w:gridCol w:w="782"/>
        <w:gridCol w:w="574"/>
        <w:gridCol w:w="5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bookmark3"/>
            <w:bookmarkStart w:id="1" w:name="bookmark4"/>
            <w:bookmarkStart w:id="2" w:name="bookmark5"/>
            <w:bookmarkStart w:id="3" w:name="bookmark6"/>
            <w:bookmarkStart w:id="4" w:name="bookmark7"/>
            <w:bookmarkStart w:id="5" w:name="bookmark8"/>
            <w:r>
              <w:rPr>
                <w:rFonts w:hint="eastAsia" w:ascii="文星黑体" w:hAnsi="文星黑体" w:eastAsia="文星黑体" w:cs="文星黑体"/>
                <w:i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附件3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40"/>
                <w:szCs w:val="40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7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文星标宋" w:hAnsi="文星标宋" w:eastAsia="文星标宋" w:cs="文星标宋"/>
                <w:b w:val="0"/>
                <w:bCs/>
                <w:i w:val="0"/>
                <w:color w:val="000000"/>
                <w:spacing w:val="0"/>
                <w:w w:val="100"/>
                <w:kern w:val="0"/>
                <w:position w:val="0"/>
                <w:sz w:val="44"/>
                <w:szCs w:val="44"/>
                <w:u w:val="none"/>
                <w:shd w:val="clear" w:color="auto" w:fill="auto"/>
                <w:lang w:val="en-US" w:eastAsia="zh-CN" w:bidi="ar"/>
              </w:rPr>
              <w:t>夏邑县农田水利设施排查整改登记表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村委名称：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机井编号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实施年度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原主管部门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位置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是否能用</w:t>
            </w:r>
          </w:p>
        </w:tc>
        <w:tc>
          <w:tcPr>
            <w:tcW w:w="969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问题类型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是否废井</w:t>
            </w:r>
          </w:p>
        </w:tc>
        <w:tc>
          <w:tcPr>
            <w:tcW w:w="1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机井问题类型</w:t>
            </w:r>
          </w:p>
        </w:tc>
        <w:tc>
          <w:tcPr>
            <w:tcW w:w="1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泵问题类型</w:t>
            </w:r>
          </w:p>
        </w:tc>
        <w:tc>
          <w:tcPr>
            <w:tcW w:w="1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高压问题类型</w:t>
            </w:r>
          </w:p>
        </w:tc>
        <w:tc>
          <w:tcPr>
            <w:tcW w:w="1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低压问题类型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是否完成整改</w:t>
            </w: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整改类型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无水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坍塌损坏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无泵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泵损毁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无设施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损坏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无设施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损坏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立查立改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集中整改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合计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7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村委（盖章）：                                                                            负责人（签字）：</w:t>
            </w:r>
          </w:p>
        </w:tc>
      </w:tr>
    </w:tbl>
    <w:tbl>
      <w:tblPr>
        <w:tblStyle w:val="2"/>
        <w:tblpPr w:leftFromText="180" w:rightFromText="180" w:vertAnchor="text" w:horzAnchor="page" w:tblpX="1409" w:tblpY="8"/>
        <w:tblOverlap w:val="never"/>
        <w:tblW w:w="1413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540"/>
        <w:gridCol w:w="525"/>
        <w:gridCol w:w="705"/>
        <w:gridCol w:w="525"/>
        <w:gridCol w:w="600"/>
        <w:gridCol w:w="540"/>
        <w:gridCol w:w="960"/>
        <w:gridCol w:w="555"/>
        <w:gridCol w:w="510"/>
        <w:gridCol w:w="765"/>
        <w:gridCol w:w="790"/>
        <w:gridCol w:w="738"/>
        <w:gridCol w:w="569"/>
        <w:gridCol w:w="583"/>
        <w:gridCol w:w="790"/>
        <w:gridCol w:w="475"/>
        <w:gridCol w:w="615"/>
        <w:gridCol w:w="852"/>
        <w:gridCol w:w="932"/>
        <w:gridCol w:w="9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文星黑体" w:hAnsi="文星黑体" w:eastAsia="文星黑体" w:cs="文星黑体"/>
                <w:i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附件4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1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文星标宋" w:hAnsi="文星标宋" w:eastAsia="文星标宋" w:cs="文星标宋"/>
                <w:b w:val="0"/>
                <w:bCs/>
                <w:i w:val="0"/>
                <w:color w:val="000000"/>
                <w:spacing w:val="0"/>
                <w:w w:val="100"/>
                <w:kern w:val="0"/>
                <w:position w:val="0"/>
                <w:sz w:val="44"/>
                <w:szCs w:val="44"/>
                <w:u w:val="none"/>
                <w:shd w:val="clear" w:color="auto" w:fill="auto"/>
                <w:lang w:val="en-US" w:eastAsia="zh-CN" w:bidi="ar"/>
              </w:rPr>
              <w:t>夏邑县农田水利设施排查整改汇总表（村级）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村委名称：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机井数量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实施年度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原主管部门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能用机井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是否废井</w:t>
            </w:r>
          </w:p>
        </w:tc>
        <w:tc>
          <w:tcPr>
            <w:tcW w:w="1060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问题类型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机井问题类型</w:t>
            </w: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泵问题类型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高压问题类型</w:t>
            </w:r>
          </w:p>
        </w:tc>
        <w:tc>
          <w:tcPr>
            <w:tcW w:w="1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低压问题类型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是否完成整改</w:t>
            </w: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整改类型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坍塌损坏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泵损毁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无设施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损坏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无设施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损坏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立查立改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集中整改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合计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41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村委（盖章）：                                                                              负责人（签字）：</w:t>
            </w:r>
          </w:p>
        </w:tc>
      </w:tr>
    </w:tbl>
    <w:p>
      <w:pPr>
        <w:pStyle w:val="4"/>
        <w:keepNext/>
        <w:keepLines/>
        <w:widowControl w:val="0"/>
        <w:shd w:val="clear" w:color="auto" w:fill="auto"/>
        <w:bidi w:val="0"/>
        <w:spacing w:before="0" w:after="240"/>
        <w:ind w:left="0" w:right="0" w:firstLine="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44"/>
          <w:szCs w:val="44"/>
        </w:rPr>
      </w:pPr>
    </w:p>
    <w:bookmarkEnd w:id="0"/>
    <w:bookmarkEnd w:id="1"/>
    <w:bookmarkEnd w:id="2"/>
    <w:bookmarkEnd w:id="3"/>
    <w:bookmarkEnd w:id="4"/>
    <w:bookmarkEnd w:id="5"/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86" w:lineRule="exact"/>
        <w:ind w:left="0" w:leftChars="0" w:right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  <w:sectPr>
          <w:headerReference r:id="rId5" w:type="default"/>
          <w:footerReference r:id="rId6" w:type="default"/>
          <w:footnotePr>
            <w:numFmt w:val="decimal"/>
          </w:footnotePr>
          <w:pgSz w:w="16840" w:h="11900" w:orient="landscape"/>
          <w:pgMar w:top="1463" w:right="1587" w:bottom="1378" w:left="1582" w:header="0" w:footer="6" w:gutter="0"/>
          <w:pgNumType w:fmt="decimal"/>
          <w:cols w:space="0" w:num="1"/>
          <w:rtlGutter w:val="0"/>
          <w:docGrid w:linePitch="360" w:charSpace="0"/>
        </w:sectPr>
      </w:pPr>
    </w:p>
    <w:tbl>
      <w:tblPr>
        <w:tblStyle w:val="2"/>
        <w:tblpPr w:leftFromText="180" w:rightFromText="180" w:vertAnchor="text" w:horzAnchor="page" w:tblpX="1468" w:tblpY="45"/>
        <w:tblOverlap w:val="never"/>
        <w:tblW w:w="137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495"/>
        <w:gridCol w:w="540"/>
        <w:gridCol w:w="480"/>
        <w:gridCol w:w="615"/>
        <w:gridCol w:w="555"/>
        <w:gridCol w:w="525"/>
        <w:gridCol w:w="495"/>
        <w:gridCol w:w="920"/>
        <w:gridCol w:w="510"/>
        <w:gridCol w:w="555"/>
        <w:gridCol w:w="750"/>
        <w:gridCol w:w="525"/>
        <w:gridCol w:w="720"/>
        <w:gridCol w:w="480"/>
        <w:gridCol w:w="489"/>
        <w:gridCol w:w="687"/>
        <w:gridCol w:w="453"/>
        <w:gridCol w:w="467"/>
        <w:gridCol w:w="964"/>
        <w:gridCol w:w="960"/>
        <w:gridCol w:w="9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文星黑体" w:hAnsi="文星黑体" w:eastAsia="文星黑体" w:cs="文星黑体"/>
                <w:i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附件5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7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文星标宋" w:hAnsi="文星标宋" w:eastAsia="文星标宋" w:cs="文星标宋"/>
                <w:b w:val="0"/>
                <w:bCs/>
                <w:i w:val="0"/>
                <w:color w:val="000000"/>
                <w:spacing w:val="0"/>
                <w:w w:val="100"/>
                <w:kern w:val="0"/>
                <w:position w:val="0"/>
                <w:sz w:val="44"/>
                <w:szCs w:val="44"/>
                <w:u w:val="none"/>
                <w:shd w:val="clear" w:color="auto" w:fill="auto"/>
                <w:lang w:val="en-US" w:eastAsia="zh-CN" w:bidi="ar"/>
              </w:rPr>
              <w:t>夏邑县农田水利设施排查整改汇总表（乡级）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乡镇：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行政村名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机井数量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实施年度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原主管部门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能用机井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是否废井</w:t>
            </w:r>
          </w:p>
        </w:tc>
        <w:tc>
          <w:tcPr>
            <w:tcW w:w="990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问题类型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机井问题类型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泵问题类型</w:t>
            </w:r>
          </w:p>
        </w:tc>
        <w:tc>
          <w:tcPr>
            <w:tcW w:w="1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高压问题类型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低压问题类型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是否完成整改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整改类型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无水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坍塌损坏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泵损毁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无设施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损坏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无设施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损坏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立查立改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集中整改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合计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乡镇（盖章）：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负责人（签字）：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86" w:lineRule="exact"/>
        <w:ind w:left="0" w:leftChars="0" w:right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  <w:sectPr>
          <w:footnotePr>
            <w:numFmt w:val="decimal"/>
          </w:footnotePr>
          <w:pgSz w:w="16838" w:h="11900" w:orient="landscape"/>
          <w:pgMar w:top="1463" w:right="1587" w:bottom="1378" w:left="1582" w:header="0" w:footer="6" w:gutter="0"/>
          <w:pgNumType w:fmt="decimal"/>
          <w:cols w:space="0" w:num="1"/>
          <w:rtlGutter w:val="0"/>
          <w:docGrid w:linePitch="360" w:charSpace="0"/>
        </w:sectPr>
      </w:pPr>
      <w:bookmarkStart w:id="6" w:name="_GoBack"/>
      <w:bookmarkEnd w:id="6"/>
    </w:p>
    <w:p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7" w:type="default"/>
      <w:pgSz w:w="16838" w:h="11900" w:orient="landscape"/>
      <w:pgMar w:top="1463" w:right="1587" w:bottom="1378" w:left="1582" w:header="0" w:footer="6" w:gutter="0"/>
      <w:pgNumType w:fmt="decimal"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10191115</wp:posOffset>
              </wp:positionV>
              <wp:extent cx="151130" cy="1231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3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8" o:spid="_x0000_s1026" o:spt="202" type="#_x0000_t202" style="position:absolute;left:0pt;margin-top:802.45pt;height:9.7pt;width:11.9pt;mso-position-horizontal:center;mso-position-horizontal-relative:margin;mso-position-vertical-relative:page;mso-wrap-style:none;z-index:251659264;mso-width-relative:page;mso-height-relative:page;" filled="f" stroked="f" coordsize="21600,21600" o:gfxdata="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w2m1CdUAAAAJ&#10;AQAADwAAAAAAAAABACAAAAAiAAAAZHJzL2Rvd25yZXYueG1sUEsBAhQAFAAAAAgAh07iQDr7Ewut&#10;AQAAcQMAAA4AAAAAAAAAAQAgAAAAJ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9634220</wp:posOffset>
              </wp:positionV>
              <wp:extent cx="64135" cy="11874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26" o:spt="202" type="#_x0000_t202" style="position:absolute;left:0pt;margin-top:758.6pt;height:9.35pt;width:5.05pt;mso-position-horizontal:center;mso-position-horizontal-relative:margin;mso-position-vertical-relative:page;mso-wrap-style:none;z-index:251660288;mso-width-relative:page;mso-height-relative:page;" filled="f" stroked="f" coordsize="21600,21600" o:gfxdata="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aTi2C1QAAAAkB&#10;AAAPAAAAAAAAAAEAIAAAACIAAABkcnMvZG93bnJldi54bWxQSwECFAAUAAAACACHTuJAnT21ZqwB&#10;AABuAwAADgAAAAAAAAABACAAAAAk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40"/>
  <w:drawingGridVerticalSpacing w:val="99999990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13D3B"/>
    <w:rsid w:val="07761944"/>
    <w:rsid w:val="0D361A4A"/>
    <w:rsid w:val="10A3064F"/>
    <w:rsid w:val="1A513D3B"/>
    <w:rsid w:val="22846E62"/>
    <w:rsid w:val="2471329D"/>
    <w:rsid w:val="25941A72"/>
    <w:rsid w:val="277505B8"/>
    <w:rsid w:val="382952F5"/>
    <w:rsid w:val="43473C1A"/>
    <w:rsid w:val="43FB3D2A"/>
    <w:rsid w:val="445D4EBA"/>
    <w:rsid w:val="44A5035B"/>
    <w:rsid w:val="567B1EC4"/>
    <w:rsid w:val="57381D82"/>
    <w:rsid w:val="6D496475"/>
    <w:rsid w:val="6DA703BF"/>
    <w:rsid w:val="6EB96661"/>
    <w:rsid w:val="6EEE7934"/>
    <w:rsid w:val="70965ED8"/>
    <w:rsid w:val="72735B45"/>
    <w:rsid w:val="7A717FA7"/>
    <w:rsid w:val="7FF858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250" w:line="626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2021-04-29T01:05:00Z</dcterms:created>
  <dc:creator>Administrator</dc:creator>
  <cp:lastModifiedBy>Administrator</cp:lastModifiedBy>
  <dcterms:modified xsi:type="dcterms:W3CDTF">2021-04-30T04:07:26Z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578FF9140E6545EAAD15CDFAEE144D1F</vt:lpwstr>
  </property>
</Properties>
</file>