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84"/>
        <w:gridCol w:w="1284"/>
        <w:gridCol w:w="1285"/>
        <w:gridCol w:w="1035"/>
        <w:gridCol w:w="1535"/>
        <w:gridCol w:w="955"/>
        <w:gridCol w:w="1500"/>
        <w:gridCol w:w="1549"/>
        <w:gridCol w:w="1287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2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固体废物</w:t>
            </w: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12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固体废物类别</w:t>
            </w:r>
          </w:p>
        </w:tc>
        <w:tc>
          <w:tcPr>
            <w:tcW w:w="128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成分</w:t>
            </w:r>
          </w:p>
        </w:tc>
        <w:tc>
          <w:tcPr>
            <w:tcW w:w="10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类别</w:t>
            </w:r>
          </w:p>
        </w:tc>
        <w:tc>
          <w:tcPr>
            <w:tcW w:w="15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产生量</w:t>
            </w:r>
          </w:p>
        </w:tc>
        <w:tc>
          <w:tcPr>
            <w:tcW w:w="95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贮存</w:t>
            </w:r>
            <w:r>
              <w:rPr>
                <w:rFonts w:hint="eastAsia"/>
                <w:vertAlign w:val="baseline"/>
                <w:lang w:eastAsia="zh-CN"/>
              </w:rPr>
              <w:t>量</w:t>
            </w:r>
          </w:p>
        </w:tc>
        <w:tc>
          <w:tcPr>
            <w:tcW w:w="15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综合利用方式</w:t>
            </w:r>
          </w:p>
        </w:tc>
        <w:tc>
          <w:tcPr>
            <w:tcW w:w="1549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综合利用量（吨）</w:t>
            </w:r>
          </w:p>
        </w:tc>
        <w:tc>
          <w:tcPr>
            <w:tcW w:w="128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处置方式</w:t>
            </w:r>
          </w:p>
        </w:tc>
        <w:tc>
          <w:tcPr>
            <w:tcW w:w="143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处置量（吨）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vertAlign w:val="baseline"/>
                <w:lang w:eastAsia="zh-CN"/>
              </w:rPr>
              <w:t>一般工业固废</w:t>
            </w:r>
          </w:p>
        </w:tc>
        <w:tc>
          <w:tcPr>
            <w:tcW w:w="128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一般工业固体废物</w:t>
            </w:r>
          </w:p>
        </w:tc>
        <w:tc>
          <w:tcPr>
            <w:tcW w:w="128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污泥</w:t>
            </w:r>
          </w:p>
        </w:tc>
        <w:tc>
          <w:tcPr>
            <w:tcW w:w="103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第Ⅰ类</w:t>
            </w:r>
            <w:r>
              <w:rPr>
                <w:rFonts w:hint="eastAsia"/>
                <w:vertAlign w:val="baseline"/>
                <w:lang w:eastAsia="zh-CN"/>
              </w:rPr>
              <w:t>工业固</w:t>
            </w:r>
            <w:r>
              <w:rPr>
                <w:rFonts w:hint="eastAsia"/>
                <w:vertAlign w:val="baseline"/>
                <w:lang w:val="en-US" w:eastAsia="zh-CN"/>
              </w:rPr>
              <w:t>体</w:t>
            </w:r>
            <w:r>
              <w:rPr>
                <w:rFonts w:hint="eastAsia"/>
                <w:vertAlign w:val="baseline"/>
                <w:lang w:eastAsia="zh-CN"/>
              </w:rPr>
              <w:t>废</w:t>
            </w:r>
            <w:r>
              <w:rPr>
                <w:rFonts w:hint="eastAsia"/>
                <w:vertAlign w:val="baseline"/>
                <w:lang w:val="en-US" w:eastAsia="zh-CN"/>
              </w:rPr>
              <w:t>物</w:t>
            </w:r>
          </w:p>
        </w:tc>
        <w:tc>
          <w:tcPr>
            <w:tcW w:w="153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9967</w:t>
            </w:r>
          </w:p>
        </w:tc>
        <w:tc>
          <w:tcPr>
            <w:tcW w:w="9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5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委托</w:t>
            </w:r>
            <w:r>
              <w:rPr>
                <w:rFonts w:hint="eastAsia"/>
                <w:vertAlign w:val="baseline"/>
                <w:lang w:val="en-US" w:eastAsia="zh-CN"/>
              </w:rPr>
              <w:t>处置，自行贮存</w:t>
            </w:r>
          </w:p>
        </w:tc>
        <w:tc>
          <w:tcPr>
            <w:tcW w:w="154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2640</w:t>
            </w:r>
          </w:p>
        </w:tc>
        <w:tc>
          <w:tcPr>
            <w:tcW w:w="128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焚烧</w:t>
            </w:r>
          </w:p>
        </w:tc>
        <w:tc>
          <w:tcPr>
            <w:tcW w:w="14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9967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jVlNzEzZmMzNjI2YzUxZDQyODUwMWZjMjEyOGEifQ=="/>
  </w:docVars>
  <w:rsids>
    <w:rsidRoot w:val="5A044EDD"/>
    <w:rsid w:val="255674A8"/>
    <w:rsid w:val="5A044EDD"/>
    <w:rsid w:val="7AE4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2023-12-15T07:58:00Z</dcterms:created>
  <dc:creator>夨落旳菇娘</dc:creator>
  <cp:lastModifiedBy>Administrator</cp:lastModifiedBy>
  <dcterms:modified xsi:type="dcterms:W3CDTF">2023-12-20T07:35:01Z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E28B964278C2422EA292849FC998407C_13</vt:lpwstr>
  </property>
</Properties>
</file>