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460" w:lineRule="exact"/>
        <w:ind w:right="0"/>
        <w:jc w:val="center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bookmarkStart w:id="0" w:name="_GoBack"/>
      <w:r>
        <w:rPr>
          <w:rFonts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商丘市现役军人、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消防救援人员、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退役军人和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其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他优抚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46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对象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合作单位信息登记表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460" w:lineRule="exact"/>
        <w:ind w:left="482" w:right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pacing w:val="0"/>
          <w:w w:val="100"/>
          <w:sz w:val="40"/>
          <w:szCs w:val="40"/>
          <w:vertAlign w:val="baseline"/>
        </w:rPr>
      </w:pPr>
    </w:p>
    <w:tbl>
      <w:tblPr>
        <w:tblStyle w:val="4"/>
        <w:tblW w:w="83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1268"/>
        <w:gridCol w:w="1477"/>
        <w:gridCol w:w="1237"/>
        <w:gridCol w:w="1099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企业全称</w:t>
            </w:r>
          </w:p>
        </w:tc>
        <w:tc>
          <w:tcPr>
            <w:tcW w:w="6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企业性质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行业类别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注册号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法定代表人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（经营者姓名）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联系人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(姓名、职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务电话）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  <w:jc w:val="center"/>
        </w:trPr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公司简介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（主要经营项目及业绩）</w:t>
            </w:r>
          </w:p>
        </w:tc>
        <w:tc>
          <w:tcPr>
            <w:tcW w:w="5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企业总部地址</w:t>
            </w:r>
          </w:p>
        </w:tc>
        <w:tc>
          <w:tcPr>
            <w:tcW w:w="5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全国（省）连锁店数量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及主要分布</w:t>
            </w:r>
          </w:p>
        </w:tc>
        <w:tc>
          <w:tcPr>
            <w:tcW w:w="5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提供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项目</w:t>
            </w:r>
          </w:p>
        </w:tc>
        <w:tc>
          <w:tcPr>
            <w:tcW w:w="6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打折优惠服务，注明打几折;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优先招聘退役军人、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消防救援人员、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军属;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参加慰问、捐赠;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其他拥军项目可自行填写: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承诺</w:t>
            </w:r>
          </w:p>
        </w:tc>
        <w:tc>
          <w:tcPr>
            <w:tcW w:w="6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我自愿加入拥军优惠优待合作单位，遵守优惠优待合作协议，兑现合作单位承诺，积极争做爱国拥军、社会拥军模范。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法人签字: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承诺单位:（盖章）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40" w:beforeAutospacing="0" w:after="0" w:afterAutospacing="0" w:line="168" w:lineRule="auto"/>
        <w:ind w:right="0"/>
        <w:jc w:val="both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pacing w:val="0"/>
          <w:w w:val="100"/>
          <w:sz w:val="21"/>
          <w:szCs w:val="21"/>
          <w:highlight w:val="none"/>
          <w:vertAlign w:val="baseline"/>
        </w:rPr>
        <w:t>备注:1.企业性质:国有企业、国有控股企业、合资企业、私营企业、个体工商户;</w:t>
      </w:r>
    </w:p>
    <w:p>
      <w:pPr>
        <w:pStyle w:val="3"/>
        <w:keepNext w:val="0"/>
        <w:keepLines w:val="0"/>
        <w:widowControl/>
        <w:suppressLineNumbers w:val="0"/>
        <w:spacing w:before="40" w:beforeAutospacing="0" w:after="0" w:afterAutospacing="0" w:line="168" w:lineRule="auto"/>
        <w:ind w:right="0" w:firstLine="630" w:firstLineChars="300"/>
        <w:jc w:val="both"/>
        <w:rPr>
          <w:rFonts w:hint="eastAsia" w:ascii="仿宋" w:hAnsi="仿宋" w:eastAsia="仿宋" w:cs="仿宋"/>
          <w:spacing w:val="3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pacing w:val="0"/>
          <w:w w:val="100"/>
          <w:sz w:val="21"/>
          <w:szCs w:val="21"/>
          <w:highlight w:val="none"/>
          <w:vertAlign w:val="baseline"/>
        </w:rPr>
        <w:t>2.行业类别:餐饮、百货、住宿、医疗、理发、法律服务等。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MGVmYmYzOTlmYTQzZjM5MmM3YzAzNGJhMzNiZWYifQ=="/>
  </w:docVars>
  <w:rsids>
    <w:rsidRoot w:val="79CC77FC"/>
    <w:rsid w:val="79C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2023-12-26T07:43:00Z</dcterms:created>
  <dc:creator>āáǎà</dc:creator>
  <cp:lastModifiedBy>āáǎà</cp:lastModifiedBy>
  <dcterms:modified xsi:type="dcterms:W3CDTF">2023-12-26T07:44:13Z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66D7794CD7034CAE96802C3E8D6A0C24_11</vt:lpwstr>
  </property>
</Properties>
</file>