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刘小庙</w:t>
      </w:r>
      <w:r>
        <w:rPr>
          <w:rFonts w:hint="eastAsia" w:ascii="方正大标宋简体" w:eastAsia="方正大标宋简体"/>
          <w:sz w:val="44"/>
          <w:szCs w:val="44"/>
        </w:rPr>
        <w:t>村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根据县、乡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衔接资金</w:t>
      </w:r>
      <w:r>
        <w:rPr>
          <w:rFonts w:hint="eastAsia" w:ascii="仿宋" w:hAnsi="仿宋" w:eastAsia="仿宋" w:cs="仿宋"/>
          <w:sz w:val="32"/>
          <w:szCs w:val="32"/>
        </w:rPr>
        <w:t>项目申报有关要求，结合我村实际情况，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日，由村支部提议召开我村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年拟申请项目讨论会，经村两委班子及群众代表会议表决，一致同意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通村道路</w:t>
      </w:r>
      <w:r>
        <w:rPr>
          <w:rFonts w:hint="eastAsia" w:ascii="仿宋" w:hAnsi="仿宋" w:eastAsia="仿宋" w:cs="仿宋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歧河乡刘小庙村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482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修建长1150米，宽4米，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59.8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刘小庙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wordWrap w:val="0"/>
        <w:jc w:val="right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刘小庙</w:t>
      </w:r>
      <w:r>
        <w:rPr>
          <w:rFonts w:hint="eastAsia" w:ascii="方正大标宋简体" w:eastAsia="方正大标宋简体"/>
          <w:sz w:val="44"/>
          <w:szCs w:val="44"/>
          <w:u w:val="single"/>
          <w:lang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hint="eastAsia"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根据县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" w:hAnsi="仿宋" w:eastAsia="仿宋" w:cs="仿宋"/>
          <w:w w:val="80"/>
          <w:sz w:val="32"/>
          <w:szCs w:val="32"/>
        </w:rPr>
        <w:t>脱贫攻坚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hAnsi="仿宋" w:eastAsia="仿宋" w:cs="仿宋"/>
          <w:w w:val="80"/>
          <w:sz w:val="32"/>
          <w:szCs w:val="32"/>
        </w:rPr>
        <w:t>领导组要求，结合我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</w:rPr>
        <w:t>自身实际情况，由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两委</w:t>
      </w:r>
      <w:r>
        <w:rPr>
          <w:rFonts w:hint="eastAsia" w:ascii="仿宋" w:hAnsi="仿宋" w:eastAsia="仿宋" w:cs="仿宋"/>
          <w:w w:val="80"/>
          <w:sz w:val="32"/>
          <w:szCs w:val="32"/>
        </w:rPr>
        <w:t>组织召开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</w:rPr>
        <w:t>年拟申请项目讨论会，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w w:val="80"/>
          <w:sz w:val="32"/>
          <w:szCs w:val="32"/>
        </w:rPr>
        <w:t>经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四议两公开程序</w:t>
      </w:r>
      <w:r>
        <w:rPr>
          <w:rFonts w:hint="eastAsia" w:ascii="仿宋" w:hAnsi="仿宋" w:eastAsia="仿宋" w:cs="仿宋"/>
          <w:w w:val="80"/>
          <w:sz w:val="32"/>
          <w:szCs w:val="32"/>
        </w:rPr>
        <w:t>，一致同意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</w:rPr>
        <w:t>年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通村道路</w:t>
      </w:r>
      <w:r>
        <w:rPr>
          <w:rFonts w:hint="eastAsia" w:ascii="仿宋" w:hAnsi="仿宋" w:eastAsia="仿宋" w:cs="仿宋"/>
          <w:w w:val="80"/>
          <w:sz w:val="32"/>
          <w:szCs w:val="32"/>
        </w:rPr>
        <w:t>项目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纳入2023年度项目库</w:t>
      </w:r>
      <w:r>
        <w:rPr>
          <w:rFonts w:hint="eastAsia" w:ascii="仿宋" w:hAnsi="仿宋" w:eastAsia="仿宋" w:cs="仿宋"/>
          <w:w w:val="80"/>
          <w:sz w:val="32"/>
          <w:szCs w:val="32"/>
        </w:rPr>
        <w:t>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歧河乡刘小庙村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241" w:firstLineChars="1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修建长1150米，宽4米，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59.8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刘小庙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pStyle w:val="1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</w:t>
      </w:r>
      <w:r>
        <w:rPr>
          <w:rFonts w:hint="eastAsia" w:ascii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根据县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_GB2312" w:eastAsia="仿宋_GB2312"/>
          <w:w w:val="80"/>
          <w:sz w:val="32"/>
          <w:szCs w:val="32"/>
        </w:rPr>
        <w:t>脱贫攻坚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_GB2312" w:eastAsia="仿宋_GB2312"/>
          <w:w w:val="80"/>
          <w:sz w:val="32"/>
          <w:szCs w:val="32"/>
        </w:rPr>
        <w:t>领导组要求，结合我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刘小庙</w:t>
      </w:r>
      <w:r>
        <w:rPr>
          <w:rFonts w:hint="eastAsia" w:ascii="仿宋_GB2312" w:eastAsia="仿宋_GB2312"/>
          <w:w w:val="80"/>
          <w:sz w:val="32"/>
          <w:szCs w:val="32"/>
        </w:rPr>
        <w:t>行政村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年项目申报情况及乡自身实际情况，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2022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w w:val="80"/>
          <w:sz w:val="32"/>
          <w:szCs w:val="32"/>
        </w:rPr>
        <w:t>月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w w:val="80"/>
          <w:sz w:val="32"/>
          <w:szCs w:val="32"/>
        </w:rPr>
        <w:t>日，由乡党委政府组织召开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年拟申请项目讨论会，经乡联席会、班子会会议表决，一致同意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刘小庙村通村道路</w:t>
      </w:r>
      <w:r>
        <w:rPr>
          <w:rFonts w:hint="eastAsia" w:ascii="仿宋_GB2312" w:eastAsia="仿宋_GB2312"/>
          <w:w w:val="80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歧河乡刘小庙村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241" w:firstLineChars="1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修建长1150米，宽4米，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59.8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乡人民政府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臧庄</w:t>
      </w:r>
      <w:r>
        <w:rPr>
          <w:rFonts w:hint="eastAsia" w:ascii="方正大标宋简体" w:eastAsia="方正大标宋简体"/>
          <w:sz w:val="44"/>
          <w:szCs w:val="44"/>
        </w:rPr>
        <w:t>村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根据县、乡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衔接资金</w:t>
      </w:r>
      <w:r>
        <w:rPr>
          <w:rFonts w:hint="eastAsia" w:ascii="仿宋" w:hAnsi="仿宋" w:eastAsia="仿宋" w:cs="仿宋"/>
          <w:sz w:val="32"/>
          <w:szCs w:val="32"/>
        </w:rPr>
        <w:t>项目申报有关要求，结合我村实际情况，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日，由村支部提议召开我村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年拟申请项目讨论会，经村两委班子及群众代表会议表决，一致同意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通村道路</w:t>
      </w:r>
      <w:r>
        <w:rPr>
          <w:rFonts w:hint="eastAsia" w:ascii="仿宋" w:hAnsi="仿宋" w:eastAsia="仿宋" w:cs="仿宋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歧河乡臧庄村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482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修建长900米，宽3米，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35.1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臧庄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wordWrap w:val="0"/>
        <w:jc w:val="right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臧庄</w:t>
      </w:r>
      <w:r>
        <w:rPr>
          <w:rFonts w:hint="eastAsia" w:ascii="方正大标宋简体" w:eastAsia="方正大标宋简体"/>
          <w:sz w:val="44"/>
          <w:szCs w:val="44"/>
          <w:u w:val="single"/>
          <w:lang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hint="eastAsia"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根据县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" w:hAnsi="仿宋" w:eastAsia="仿宋" w:cs="仿宋"/>
          <w:w w:val="80"/>
          <w:sz w:val="32"/>
          <w:szCs w:val="32"/>
        </w:rPr>
        <w:t>脱贫攻坚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hAnsi="仿宋" w:eastAsia="仿宋" w:cs="仿宋"/>
          <w:w w:val="80"/>
          <w:sz w:val="32"/>
          <w:szCs w:val="32"/>
        </w:rPr>
        <w:t>领导组要求，结合我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</w:rPr>
        <w:t>自身实际情况，由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两委</w:t>
      </w:r>
      <w:r>
        <w:rPr>
          <w:rFonts w:hint="eastAsia" w:ascii="仿宋" w:hAnsi="仿宋" w:eastAsia="仿宋" w:cs="仿宋"/>
          <w:w w:val="80"/>
          <w:sz w:val="32"/>
          <w:szCs w:val="32"/>
        </w:rPr>
        <w:t>组织召开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</w:rPr>
        <w:t>年拟申请项目讨论会，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w w:val="80"/>
          <w:sz w:val="32"/>
          <w:szCs w:val="32"/>
        </w:rPr>
        <w:t>经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四议两公开程序</w:t>
      </w:r>
      <w:r>
        <w:rPr>
          <w:rFonts w:hint="eastAsia" w:ascii="仿宋" w:hAnsi="仿宋" w:eastAsia="仿宋" w:cs="仿宋"/>
          <w:w w:val="80"/>
          <w:sz w:val="32"/>
          <w:szCs w:val="32"/>
        </w:rPr>
        <w:t>，一致同意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</w:rPr>
        <w:t>年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通村道路</w:t>
      </w:r>
      <w:r>
        <w:rPr>
          <w:rFonts w:hint="eastAsia" w:ascii="仿宋" w:hAnsi="仿宋" w:eastAsia="仿宋" w:cs="仿宋"/>
          <w:w w:val="80"/>
          <w:sz w:val="32"/>
          <w:szCs w:val="32"/>
        </w:rPr>
        <w:t>项目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纳入2023年度项目库</w:t>
      </w:r>
      <w:r>
        <w:rPr>
          <w:rFonts w:hint="eastAsia" w:ascii="仿宋" w:hAnsi="仿宋" w:eastAsia="仿宋" w:cs="仿宋"/>
          <w:w w:val="80"/>
          <w:sz w:val="32"/>
          <w:szCs w:val="32"/>
        </w:rPr>
        <w:t>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歧河乡臧庄村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482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修建长900米，宽3米，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35.1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臧庄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pStyle w:val="1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</w:t>
      </w:r>
      <w:r>
        <w:rPr>
          <w:rFonts w:hint="eastAsia" w:ascii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根据县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_GB2312" w:eastAsia="仿宋_GB2312"/>
          <w:w w:val="80"/>
          <w:sz w:val="32"/>
          <w:szCs w:val="32"/>
        </w:rPr>
        <w:t>脱贫攻坚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_GB2312" w:eastAsia="仿宋_GB2312"/>
          <w:w w:val="80"/>
          <w:sz w:val="32"/>
          <w:szCs w:val="32"/>
        </w:rPr>
        <w:t>领导组要求，结合我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臧庄</w:t>
      </w:r>
      <w:r>
        <w:rPr>
          <w:rFonts w:hint="eastAsia" w:ascii="仿宋_GB2312" w:eastAsia="仿宋_GB2312"/>
          <w:w w:val="80"/>
          <w:sz w:val="32"/>
          <w:szCs w:val="32"/>
        </w:rPr>
        <w:t>行政村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年项目申报情况及乡自身实际情况，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2022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w w:val="80"/>
          <w:sz w:val="32"/>
          <w:szCs w:val="32"/>
        </w:rPr>
        <w:t>月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w w:val="80"/>
          <w:sz w:val="32"/>
          <w:szCs w:val="32"/>
        </w:rPr>
        <w:t>日，由乡党委政府组织召开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年拟申请项目讨论会，经乡联席会、班子会会议表决，一致同意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臧庄村通村道路</w:t>
      </w:r>
      <w:r>
        <w:rPr>
          <w:rFonts w:hint="eastAsia" w:ascii="仿宋_GB2312" w:eastAsia="仿宋_GB2312"/>
          <w:w w:val="80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歧河乡臧庄村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241" w:firstLineChars="1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修建长900米，宽3米，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35.1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乡人民政府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wordWrap w:val="0"/>
        <w:jc w:val="right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随沟涯</w:t>
      </w:r>
      <w:r>
        <w:rPr>
          <w:rFonts w:hint="eastAsia" w:ascii="方正大标宋简体" w:eastAsia="方正大标宋简体"/>
          <w:sz w:val="44"/>
          <w:szCs w:val="44"/>
        </w:rPr>
        <w:t>村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根据县、乡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衔接资金</w:t>
      </w:r>
      <w:r>
        <w:rPr>
          <w:rFonts w:hint="eastAsia" w:ascii="仿宋" w:hAnsi="仿宋" w:eastAsia="仿宋" w:cs="仿宋"/>
          <w:sz w:val="32"/>
          <w:szCs w:val="32"/>
        </w:rPr>
        <w:t>项目申报有关要求，结合我村实际情况，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日，由村支部提议召开我村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年拟申请项目讨论会，经村两委班子及群众代表会议表决，一致同意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通村道路</w:t>
      </w:r>
      <w:r>
        <w:rPr>
          <w:rFonts w:hint="eastAsia" w:ascii="仿宋" w:hAnsi="仿宋" w:eastAsia="仿宋" w:cs="仿宋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歧河乡随沟涯村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482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修建长400米，宽4米，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15.6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随沟涯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wordWrap w:val="0"/>
        <w:jc w:val="right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随沟涯</w:t>
      </w:r>
      <w:r>
        <w:rPr>
          <w:rFonts w:hint="eastAsia" w:ascii="方正大标宋简体" w:eastAsia="方正大标宋简体"/>
          <w:sz w:val="44"/>
          <w:szCs w:val="44"/>
          <w:u w:val="single"/>
          <w:lang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hint="eastAsia"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根据县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" w:hAnsi="仿宋" w:eastAsia="仿宋" w:cs="仿宋"/>
          <w:w w:val="80"/>
          <w:sz w:val="32"/>
          <w:szCs w:val="32"/>
        </w:rPr>
        <w:t>脱贫攻坚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hAnsi="仿宋" w:eastAsia="仿宋" w:cs="仿宋"/>
          <w:w w:val="80"/>
          <w:sz w:val="32"/>
          <w:szCs w:val="32"/>
        </w:rPr>
        <w:t>领导组要求，结合我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</w:rPr>
        <w:t>自身实际情况，由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两委</w:t>
      </w:r>
      <w:r>
        <w:rPr>
          <w:rFonts w:hint="eastAsia" w:ascii="仿宋" w:hAnsi="仿宋" w:eastAsia="仿宋" w:cs="仿宋"/>
          <w:w w:val="80"/>
          <w:sz w:val="32"/>
          <w:szCs w:val="32"/>
        </w:rPr>
        <w:t>组织召开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</w:rPr>
        <w:t>年拟申请项目讨论会，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w w:val="80"/>
          <w:sz w:val="32"/>
          <w:szCs w:val="32"/>
        </w:rPr>
        <w:t>经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四议两公开程序</w:t>
      </w:r>
      <w:r>
        <w:rPr>
          <w:rFonts w:hint="eastAsia" w:ascii="仿宋" w:hAnsi="仿宋" w:eastAsia="仿宋" w:cs="仿宋"/>
          <w:w w:val="80"/>
          <w:sz w:val="32"/>
          <w:szCs w:val="32"/>
        </w:rPr>
        <w:t>，一致同意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</w:rPr>
        <w:t>年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通村道路</w:t>
      </w:r>
      <w:r>
        <w:rPr>
          <w:rFonts w:hint="eastAsia" w:ascii="仿宋" w:hAnsi="仿宋" w:eastAsia="仿宋" w:cs="仿宋"/>
          <w:w w:val="80"/>
          <w:sz w:val="32"/>
          <w:szCs w:val="32"/>
        </w:rPr>
        <w:t>项目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纳入2023年度项目库</w:t>
      </w:r>
      <w:r>
        <w:rPr>
          <w:rFonts w:hint="eastAsia" w:ascii="仿宋" w:hAnsi="仿宋" w:eastAsia="仿宋" w:cs="仿宋"/>
          <w:w w:val="80"/>
          <w:sz w:val="32"/>
          <w:szCs w:val="32"/>
        </w:rPr>
        <w:t>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歧河乡随沟涯村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482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修建长400米，宽4米，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15.6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随沟涯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pStyle w:val="1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</w:t>
      </w:r>
      <w:r>
        <w:rPr>
          <w:rFonts w:hint="eastAsia" w:ascii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根据县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_GB2312" w:eastAsia="仿宋_GB2312"/>
          <w:w w:val="80"/>
          <w:sz w:val="32"/>
          <w:szCs w:val="32"/>
        </w:rPr>
        <w:t>脱贫攻坚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_GB2312" w:eastAsia="仿宋_GB2312"/>
          <w:w w:val="80"/>
          <w:sz w:val="32"/>
          <w:szCs w:val="32"/>
        </w:rPr>
        <w:t>领导组要求，结合我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随沟涯</w:t>
      </w:r>
      <w:r>
        <w:rPr>
          <w:rFonts w:hint="eastAsia" w:ascii="仿宋_GB2312" w:eastAsia="仿宋_GB2312"/>
          <w:w w:val="80"/>
          <w:sz w:val="32"/>
          <w:szCs w:val="32"/>
        </w:rPr>
        <w:t>行政村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年项目申报情况及乡自身实际情况，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2022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w w:val="80"/>
          <w:sz w:val="32"/>
          <w:szCs w:val="32"/>
        </w:rPr>
        <w:t>月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w w:val="80"/>
          <w:sz w:val="32"/>
          <w:szCs w:val="32"/>
        </w:rPr>
        <w:t>日，由乡党委政府组织召开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年拟申请项目讨论会，经乡联席会、班子会会议表决，一致同意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随沟涯村通村道路</w:t>
      </w:r>
      <w:r>
        <w:rPr>
          <w:rFonts w:hint="eastAsia" w:ascii="仿宋_GB2312" w:eastAsia="仿宋_GB2312"/>
          <w:w w:val="80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通村道路项目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基础设施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歧河乡随沟涯村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ind w:firstLine="241" w:firstLineChars="1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修建长400米，宽4米，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路基础为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18厘米厚度，5.5%水泥冷再生垫层，标准砼C25。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15.6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通过项目建设，改善基础设施条件，实现贫困群众持续稳定增收，满意度≥95%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改善村内设施条件，提升生产、生活条件。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乡人民政府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wordWrap w:val="0"/>
        <w:jc w:val="right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</w: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OGY4NTZmNzc5NGZmOWRjOGY5M2Q0MGVlYzc5NjcifQ=="/>
  </w:docVars>
  <w:rsids>
    <w:rsidRoot w:val="6CE91A02"/>
    <w:rsid w:val="07CB7DEE"/>
    <w:rsid w:val="124568B8"/>
    <w:rsid w:val="4BDF36EB"/>
    <w:rsid w:val="6CE91A02"/>
    <w:rsid w:val="79B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4">
    <w:name w:val="Body Text First Indent"/>
    <w:basedOn w:val="5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6">
    <w:name w:val="Body Text 2"/>
    <w:basedOn w:val="1"/>
    <w:qFormat/>
    <w:uiPriority w:val="0"/>
    <w:pPr>
      <w:spacing w:after="120" w:line="480" w:lineRule="auto"/>
    </w:pPr>
    <w:rPr>
      <w:rFonts w:hint="default" w:ascii="Calibri" w:hAnsi="Calibri" w:eastAsia="宋体" w:cs="Times New Roman"/>
      <w:sz w:val="21"/>
    </w:rPr>
  </w:style>
  <w:style w:type="paragraph" w:styleId="7">
    <w:name w:val="Subtitle"/>
    <w:basedOn w:val="1"/>
    <w:next w:val="1"/>
    <w:qFormat/>
    <w:uiPriority w:val="11"/>
  </w:style>
  <w:style w:type="paragraph" w:customStyle="1" w:styleId="10">
    <w:name w:val="Default"/>
    <w:next w:val="7"/>
    <w:qFormat/>
    <w:uiPriority w:val="0"/>
    <w:pPr>
      <w:widowControl w:val="0"/>
      <w:autoSpaceDE w:val="0"/>
      <w:autoSpaceDN w:val="0"/>
      <w:adjustRightInd w:val="0"/>
      <w:spacing w:line="600" w:lineRule="exact"/>
      <w:jc w:val="both"/>
    </w:pPr>
    <w:rPr>
      <w:rFonts w:ascii="方正大标宋简体" w:hAnsi="方正大标宋简体" w:eastAsia="仿宋_GB2312" w:cs="Times New Roman"/>
      <w:color w:val="00000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2023-11-06T02:29:00Z</dcterms:created>
  <dc:creator>幸福一生</dc:creator>
  <cp:lastModifiedBy>幸福一生</cp:lastModifiedBy>
  <cp:lastPrinted>2023-12-05T08:11:45Z</cp:lastPrinted>
  <dcterms:modified xsi:type="dcterms:W3CDTF">2023-12-05T08:13:36Z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C082E235C72F4F8D855BC3EB520406D3_11</vt:lpwstr>
  </property>
</Properties>
</file>