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center"/>
        <w:outlineLvl w:val="1"/>
        <w:rPr>
          <w:rFonts w:ascii="微软雅黑" w:hAnsi="微软雅黑" w:eastAsia="微软雅黑" w:cs="宋体"/>
          <w:color w:val="333333"/>
          <w:kern w:val="0"/>
          <w:sz w:val="32"/>
          <w:szCs w:val="32"/>
          <w14:ligatures w14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14:ligatures w14:val="none"/>
        </w:rPr>
        <w:t>夏邑县卫生健康委员会202</w:t>
      </w:r>
      <w:r>
        <w:rPr>
          <w:rFonts w:ascii="微软雅黑" w:hAnsi="微软雅黑" w:eastAsia="微软雅黑" w:cs="宋体"/>
          <w:color w:val="333333"/>
          <w:kern w:val="0"/>
          <w:sz w:val="32"/>
          <w:szCs w:val="32"/>
          <w14:ligatures w14:val="none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14:ligatures w14:val="none"/>
        </w:rPr>
        <w:t>年“双随机一公开”</w:t>
      </w:r>
    </w:p>
    <w:p>
      <w:pPr>
        <w:widowControl/>
        <w:shd w:val="clear" w:color="auto" w:fill="FFFFFF"/>
        <w:spacing w:after="225"/>
        <w:jc w:val="center"/>
        <w:outlineLvl w:val="1"/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  <w14:ligatures w14:val="none"/>
        </w:rPr>
        <w:t>随机抽查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14:ligatures w14:val="none"/>
        </w:rPr>
        <w:t>清单</w:t>
      </w:r>
    </w:p>
    <w:tbl>
      <w:tblPr>
        <w:tblStyle w:val="6"/>
        <w:tblW w:w="88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14:ligatures w14:val="none"/>
              </w:rPr>
              <w:t>被监督单位</w:t>
            </w:r>
          </w:p>
        </w:tc>
        <w:tc>
          <w:tcPr>
            <w:tcW w:w="2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14:ligatures w14:val="none"/>
              </w:rPr>
              <w:t>监督专业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夏邑县倍力健昌盛路店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夏邑县车站镇红山庙水厂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夏邑县小尼莫母婴生活馆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夏邑县鑫源自来水厂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曹集乡许堤口村卫生室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夏邑县聪辰自来水有限公司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夏邑县骆集乡恒久水厂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刘店集乡蓝天自来水厂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夏邑县何营乡何营自来水厂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夏邑栗康医院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夏邑县佰花汤温泉中心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夏邑县胡桥自来水厂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生活饮用水卫生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夏邑县新兴居委会步行街南段路西卫生室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夏邑县韩道口镇中心卫生院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夏邑县王集乡中心卫生院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夏邑县火店镇卫生院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夏邑县疾病预防控制中心门诊部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夏邑县刘店集乡卫生院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夏邑栗康医院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夏邑县郭店镇卫生院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夏邑县中峰乡卫生院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夏邑陈桥中西医结合医院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夏邑县业庙乡卫生院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夏邑康平中医院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夏邑县佳合九年一贯制学校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夏邑县第二初级中学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夏邑县第一小学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夏邑县桑固乡郭楼小学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河南省夏邑县济阳镇八里小学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夏邑县桑固乡代楼小学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夏邑县李集镇张老家小学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夏邑县高级中学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夏邑县第十小学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夏邑县李集镇张庄小学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夏邑县第四初级中学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夏邑县桑固乡李口小学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夏邑县刘店集乡顾楼小学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夏邑县李集镇后王楼小学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夏邑县李集镇周楼小学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夏邑县太平镇中心学校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夏邑县李集镇前王楼小学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夏邑县第六小学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夏邑县第五小学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夏邑县春晖小学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夏邑县车站镇吴寨小学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业庙乡双庙小学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夏邑县业庙乡王油坊小学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夏邑县城关镇北关小学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夏邑县拔萃九年一贯制学校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夏邑县太平镇一中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夏邑县三义街小学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夏邑县津桥九年一贯制学校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夏邑县李集镇张营小学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夏邑县城关镇梁园小学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学校卫生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商丘市康净药业有限公司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消毒产品单位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车站镇老家村陆湾卫生室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河南领辉医药科技有限公司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消毒产品单位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夏邑陈桥中西医结合医院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夏邑福华中医院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城关镇北关村北关一组卫生室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太平镇杨井村卫生室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曹集乡程集村卫生室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李集镇段集村卫生室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太平镇高楼村卫生室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城关镇孙楼村后刘楼卫生室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桑堌乡徐集村卫生室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业庙乡徐楼村卫生室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车站镇王合寺楼村西村卫生室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曹集乡陈庄村陈庄卫生室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火店镇徐集村卫生室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杨集镇袁楼村袁楼卫生室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胡桥乡吴代庄村卫生室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刘店集乡太庙村卫生室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城关镇李胡同村南家后卫生室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曹集乡冉庄村冉庄卫生室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李集镇李集中村卫生室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太平镇张庄村卫生室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桑堌乡大李庄村卫生室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火店镇邵老家村卫生室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桑堌乡戚庄村卫生室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曹集乡李半楼村卫生室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王集乡王集西村卫生室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车站镇张楼村卫生室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夏邑县富豪居委会栗城南路卫生室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曹集乡许堤口村灰土楼王庄卫生室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城关镇南关村卫生室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城关镇西关村花园卫生室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王集乡班庄村卫生室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骆集乡义田庄村卫生室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夏邑县新区居委会振华街卫生室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夏邑县育才居委会东光街中段卫生室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夏邑董春玲口腔科诊所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夏邑李杰中西医皮肤科诊所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夏邑县汇贤居委会一环路卫生室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夏邑县中医院驻拘留所卫生所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夏邑周韦宏美容整形外科诊所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夏邑施尔美医疗美容有限公司美容整形外科诊所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夏邑吴氏中医院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夏邑天伦中医院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夏邑县火店镇卫生院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业庙乡郭庙村卫生室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李集镇洪刘庄村卫生室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太平镇瓦房庄村卫生室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桑堌乡代各村代各卫生室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车站镇大庄东村程大庄卫生室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医疗卫生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夏邑县会亭镇中心卫生院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曹集乡王老家村汉唐文化街卫生室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夏邑县人民医院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夏邑县中心医院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车站镇王武庙村卫生室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夏邑李德峰诊所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杨集镇张大楼村卫生室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李集镇梁庄村卫生室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刘店乡王阁村卫生室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骆集乡王岳楼村王岳楼卫生室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胡桥乡姜楼村姜楼卫生室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夏邑县北岭镇卫生院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商丘豫东客运场站有限公司夏邑汽车客运总站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夏邑县恒硕文化传媒有限公司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夏邑县李集镇梦思美发服务店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夏邑县校良美容美甲店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夏邑县良咔美容美体店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夏邑县奇点造型美容美发店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夏邑县晨晨美容养生店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夏邑县张琪美容美甲店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夏邑县尚简约理发店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夏邑县瑞娜美容店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夏邑县沈荧荧化妆品店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夏邑县正信化妆品批发商行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夏邑县爱佳产后恢复中心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夏邑县可舒耳道馆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夏邑县时分美容美发店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夏邑县邓氏养生服务馆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夏邑县玉颜阁美容护肤中心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夏邑县艾薇美学文化传播有限公司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夏邑县骆集时代宾馆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夏邑县顺发住宿酒店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夏邑县鸿运宾馆住宿服务旅店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夏邑县铭轩酒店管理有限公司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夏邑县猫窝风情客栈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夏邑县人和宾馆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夏邑县龙湖快捷宾馆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商丘市名都酒店管理有限公司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夏邑县艾偶设计宾馆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夏邑县慕尚酒店管理服务有限公司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夏邑县曹集乡美易家商务快捷宾馆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夏邑县孔祖大酒店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夏邑县蓝天宾馆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夏邑县尚水精品酒店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夏邑县恩佐酒店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夏邑县花亭四季主题宾馆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夏邑县老艺人足疗店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夏邑县韩道口镇风雷洗浴服务部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夏邑县张书奶粉店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夏邑县新足医堂修脚店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夏邑县君知悦养生保健中心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夏邑县南海洗浴中心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夏邑县小丁当母婴用品店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夏邑县亲亲天使母婴生活馆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夏邑县肖寒足疗店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夏邑县城关镇玉建副食店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夏邑县好兄弟足道馆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夏邑县徐晶化妆品店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夏邑县萱芳化妆品店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夏邑县涵茉美容工作室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夏邑县蓝丝带母婴服务有限公司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夏邑县凯诗美发店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夏邑县今禧美学美容美甲店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夏邑县初色美甲美容店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夏邑县佳保美容美体店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夏邑县维娜美容养生会馆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夏邑县魔法室理发店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夏邑县医美莱护肤店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夏邑县凯伦理发店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夏邑县溯光美容养生店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夏邑县发艺轩美发店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夏邑县欢欢烫染店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夏邑县班权美容美发店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夏邑县中峰乡常庆理发店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夏邑县安妮尔产后恢复中心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夏邑县彭梅化妆品店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夏邑县小允美容店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夏邑县美足阁足疗店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公共场所卫生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胡桥乡吴代庄村卫生室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车站镇大庄东村程大庄卫生室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太平镇高楼村卫生室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火店镇车庄村宋楼卫生室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杨集镇杨五村杨五卫生室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曹集乡程集村卫生室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骆集乡义田庄村卫生室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业庙乡郭庙村卫生室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桑固乡徐集村卫生室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曹集乡许堤口村灰土楼王庄卫生室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刘店集乡三里村卫生室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车站镇王合寺楼村西村卫生室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太平镇张庄村卫生室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夏邑县汇贤居委会一环路卫生室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业庙乡徐楼村卫生室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桑固乡大李庄村卫生室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车站镇张楼村卫生室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李集镇段集村卫生室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太平镇瓦房庄村卫生室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夏邑县中医院驻拘留所卫生所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夏邑李杰中西医皮肤科诊所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曹集乡许堤口村卫生室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夏邑县富豪居委会栗城南路卫生室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李集镇李集中村卫生室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夏邑县第三人民医院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妇幼健康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夏邑县太平镇卫生院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妇幼健康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夏邑县东城医院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妇幼健康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夏邑县中心医院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妇幼健康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曹集乡李半楼村卫生室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杨集镇袁楼村袁楼卫生室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城关镇三义街村卫生室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夏邑县王集乡中心卫生院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妇幼健康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夏邑董春玲口腔科诊所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曹集乡陈庄村陈庄卫生室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刘店乡太庙村卫生室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夏邑县新兴居委会步行街南段路西卫生室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王集乡王集西村卫生室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火店镇徐集村卫生室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桑固乡戚庄村卫生室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太平镇杨井村卫生室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火店镇邵老家村卫生室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桑固乡代各村代各卫生室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夏邑县育才居委会东光街中段卫生室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王集乡班庄村卫生室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太平镇刘花园村卫生室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城关镇西关村花园卫生室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城关镇南关村卫生室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夏邑县火店镇卫生院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14:ligatures w14:val="none"/>
              </w:rPr>
              <w:t>传染病防治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0YTUwZWI0ZTE2YjFmODBhZDdmYTBmNmE3NWU5NGUifQ=="/>
  </w:docVars>
  <w:rsids>
    <w:rsidRoot w:val="009E5104"/>
    <w:rsid w:val="008C01BB"/>
    <w:rsid w:val="009E5104"/>
    <w:rsid w:val="00C833DF"/>
    <w:rsid w:val="00D22E1D"/>
    <w:rsid w:val="2FD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1573</Words>
  <Characters>8967</Characters>
  <Lines>74</Lines>
  <Paragraphs>21</Paragraphs>
  <TotalTime>1</TotalTime>
  <ScaleCrop>false</ScaleCrop>
  <LinksUpToDate>false</LinksUpToDate>
  <CharactersWithSpaces>10519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2023-12-27T02:14:00Z</dcterms:created>
  <dc:creator>博 张</dc:creator>
  <cp:lastModifiedBy>Administrator</cp:lastModifiedBy>
  <dcterms:modified xsi:type="dcterms:W3CDTF">2023-12-27T05:43:01Z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0D6F8E764B5A4D758296A9C919689902_12</vt:lpwstr>
  </property>
</Properties>
</file>