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 w:hAnsi="仿宋" w:eastAsia="仿宋" w:cs="仿宋"/>
          <w:sz w:val="32"/>
          <w:szCs w:val="32"/>
        </w:rPr>
      </w:pPr>
    </w:p>
    <w:p>
      <w:pPr>
        <w:jc w:val="center"/>
        <w:rPr>
          <w:rFonts w:hint="eastAsia" w:ascii="宋体" w:hAnsi="宋体" w:eastAsia="宋体" w:cs="宋体"/>
          <w:b/>
          <w:bCs/>
          <w:color w:val="FF0000"/>
          <w:spacing w:val="289"/>
          <w:sz w:val="70"/>
          <w:szCs w:val="70"/>
          <w:lang w:val="en-US" w:eastAsia="zh-CN"/>
        </w:rPr>
      </w:pPr>
      <w:r>
        <w:rPr>
          <w:rFonts w:hint="eastAsia" w:ascii="仿宋" w:hAnsi="仿宋" w:eastAsia="仿宋" w:cs="仿宋"/>
          <w:b/>
          <w:bCs/>
          <w:color w:val="FF0000"/>
          <w:spacing w:val="289"/>
          <w:sz w:val="70"/>
          <w:szCs w:val="70"/>
          <w:lang w:val="en-US" w:eastAsia="zh-CN"/>
        </w:rPr>
        <w:t>消防安全生产工作</w:t>
      </w:r>
    </w:p>
    <w:p>
      <w:pPr>
        <w:jc w:val="center"/>
        <w:rPr>
          <w:rFonts w:hint="default" w:ascii="华文中宋" w:hAnsi="华文中宋" w:eastAsia="华文中宋" w:cs="华文中宋"/>
          <w:spacing w:val="-17"/>
          <w:sz w:val="30"/>
          <w:szCs w:val="30"/>
          <w:lang w:val="en-US" w:eastAsia="zh-CN"/>
        </w:rPr>
      </w:pPr>
    </w:p>
    <w:p>
      <w:pPr>
        <w:jc w:val="center"/>
        <w:rPr>
          <w:rFonts w:hint="eastAsia" w:ascii="黑体" w:hAnsi="黑体" w:eastAsia="黑体" w:cs="黑体"/>
          <w:color w:val="FF0000"/>
          <w:sz w:val="112"/>
          <w:szCs w:val="112"/>
          <w:lang w:val="en-US" w:eastAsia="zh-CN"/>
        </w:rPr>
      </w:pPr>
      <w:r>
        <w:rPr>
          <w:rFonts w:hint="eastAsia" w:ascii="方正小标宋简体" w:hAnsi="方正小标宋简体" w:eastAsia="方正小标宋简体" w:cs="方正小标宋简体"/>
          <w:color w:val="FF0000"/>
          <w:sz w:val="112"/>
          <w:szCs w:val="112"/>
          <w:lang w:val="en-US" w:eastAsia="zh-CN"/>
        </w:rPr>
        <w:t>简   报</w:t>
      </w:r>
    </w:p>
    <w:p>
      <w:pPr>
        <w:jc w:val="center"/>
        <w:rPr>
          <w:rFonts w:hint="eastAsia" w:ascii="黑体" w:hAnsi="黑体" w:eastAsia="黑体" w:cs="黑体"/>
          <w:color w:val="FF0000"/>
          <w:sz w:val="21"/>
          <w:szCs w:val="21"/>
          <w:lang w:val="en-US" w:eastAsia="zh-CN"/>
        </w:rPr>
      </w:pPr>
    </w:p>
    <w:p>
      <w:pPr>
        <w:jc w:val="center"/>
        <w:rPr>
          <w:rFonts w:hint="eastAsia" w:ascii="黑体" w:hAnsi="黑体" w:eastAsia="黑体" w:cs="黑体"/>
          <w:color w:val="000000"/>
          <w:sz w:val="30"/>
          <w:szCs w:val="30"/>
          <w:lang w:val="en-US" w:eastAsia="zh-CN"/>
        </w:rPr>
      </w:pPr>
      <w:r>
        <w:rPr>
          <w:rFonts w:hint="eastAsia" w:ascii="华文中宋" w:hAnsi="华文中宋" w:eastAsia="华文中宋" w:cs="华文中宋"/>
          <w:color w:val="000000"/>
          <w:sz w:val="30"/>
          <w:szCs w:val="30"/>
          <w:lang w:val="en-US" w:eastAsia="zh-CN"/>
        </w:rPr>
        <w:t>第 65期</w:t>
      </w:r>
    </w:p>
    <w:p>
      <w:pPr>
        <w:keepNext w:val="0"/>
        <w:keepLines w:val="0"/>
        <w:pageBreakBefore w:val="0"/>
        <w:widowControl w:val="0"/>
        <w:kinsoku/>
        <w:wordWrap/>
        <w:overflowPunct/>
        <w:topLinePunct w:val="0"/>
        <w:autoSpaceDE/>
        <w:autoSpaceDN/>
        <w:bidi w:val="0"/>
        <w:adjustRightInd/>
        <w:snapToGrid/>
        <w:spacing w:line="15" w:lineRule="auto"/>
        <w:jc w:val="both"/>
        <w:textAlignment w:val="auto"/>
        <w:rPr>
          <w:rFonts w:hint="eastAsia" w:ascii="仿宋" w:hAnsi="仿宋" w:eastAsia="仿宋" w:cs="仿宋"/>
          <w:strike w:val="0"/>
          <w:dstrike w:val="0"/>
          <w:color w:val="auto"/>
          <w:sz w:val="30"/>
          <w:szCs w:val="30"/>
          <w:u w:val="none"/>
          <w:lang w:val="en-US" w:eastAsia="zh-CN"/>
        </w:rPr>
      </w:pPr>
      <w:r>
        <w:rPr>
          <w:rFonts w:hint="eastAsia" w:ascii="仿宋" w:hAnsi="仿宋" w:eastAsia="仿宋" w:cs="仿宋"/>
          <w:strike w:val="0"/>
          <w:dstrike w:val="0"/>
          <w:color w:val="auto"/>
          <w:spacing w:val="-20"/>
          <w:sz w:val="30"/>
          <w:szCs w:val="30"/>
          <w:u w:val="none"/>
          <w:lang w:val="en-US" w:eastAsia="zh-CN"/>
        </w:rPr>
        <w:t>刘店集乡安全生产委员会</w:t>
      </w:r>
      <w:r>
        <w:rPr>
          <w:rFonts w:hint="eastAsia" w:ascii="仿宋" w:hAnsi="仿宋" w:eastAsia="仿宋" w:cs="仿宋"/>
          <w:strike w:val="0"/>
          <w:dstrike w:val="0"/>
          <w:color w:val="auto"/>
          <w:sz w:val="30"/>
          <w:szCs w:val="30"/>
          <w:u w:val="none"/>
          <w:lang w:val="en-US" w:eastAsia="zh-CN"/>
        </w:rPr>
        <w:t xml:space="preserve">                    2023年12月14日</w:t>
      </w:r>
    </w:p>
    <w:p>
      <w:pPr>
        <w:keepNext w:val="0"/>
        <w:keepLines w:val="0"/>
        <w:pageBreakBefore w:val="0"/>
        <w:widowControl w:val="0"/>
        <w:kinsoku/>
        <w:wordWrap/>
        <w:overflowPunct/>
        <w:topLinePunct w:val="0"/>
        <w:autoSpaceDE/>
        <w:autoSpaceDN/>
        <w:bidi w:val="0"/>
        <w:adjustRightInd/>
        <w:snapToGrid/>
        <w:spacing w:line="15" w:lineRule="auto"/>
        <w:jc w:val="both"/>
        <w:textAlignment w:val="auto"/>
        <w:rPr>
          <w:rStyle w:val="7"/>
          <w:rFonts w:hint="eastAsia"/>
          <w:sz w:val="44"/>
          <w:szCs w:val="44"/>
          <w:lang w:val="en-US" w:eastAsia="zh-CN"/>
        </w:rPr>
      </w:pPr>
      <w:r>
        <w:rPr>
          <w:rFonts w:hint="eastAsia" w:ascii="仿宋" w:hAnsi="仿宋" w:eastAsia="仿宋" w:cs="仿宋"/>
          <w:strike w:val="0"/>
          <w:dstrike w:val="0"/>
          <w:color w:val="FF0000"/>
          <w:sz w:val="30"/>
          <w:szCs w:val="30"/>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刘店集乡召开低温雨雪冰冻灾害</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防范应对工作部署会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883" w:firstLineChars="200"/>
        <w:textAlignment w:val="auto"/>
        <w:rPr>
          <w:rFonts w:hint="eastAsia" w:ascii="仿宋_GB2312" w:hAnsi="仿宋_GB2312" w:eastAsia="仿宋_GB2312" w:cs="仿宋_GB2312"/>
          <w:sz w:val="32"/>
          <w:szCs w:val="32"/>
          <w:lang w:val="en-US" w:eastAsia="zh-CN"/>
        </w:rPr>
      </w:pPr>
      <w:r>
        <w:rPr>
          <w:rStyle w:val="7"/>
          <w:rFonts w:hint="eastAsia"/>
          <w:b/>
          <w:bCs/>
          <w:sz w:val="44"/>
          <w:szCs w:val="44"/>
          <w:lang w:val="en-US" w:eastAsia="zh-CN"/>
        </w:rPr>
        <w:t xml:space="preserve"> </w:t>
      </w:r>
      <w:r>
        <w:rPr>
          <w:rFonts w:hint="eastAsia" w:ascii="仿宋_GB2312" w:hAnsi="仿宋_GB2312" w:eastAsia="仿宋_GB2312" w:cs="仿宋_GB2312"/>
          <w:sz w:val="32"/>
          <w:szCs w:val="32"/>
          <w:lang w:val="en-US" w:eastAsia="zh-CN"/>
        </w:rPr>
        <w:t>为切实做好近期低温雨雪冰冻灾害天气防范应对工作，积极消除灾害天气产生的不利影响，12月14日，夏邑县刘店集乡在乡政府会议室召开低温雨雪冰冻灾害防范应对工作部署会，及时部署安排防范应对工作，用实际行动保障全乡群众生命财产安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50180" cy="2426335"/>
            <wp:effectExtent l="0" t="0" r="7620" b="12065"/>
            <wp:docPr id="1" name="图片 1" descr="17c0f609736269ffa5698da1ee42d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c0f609736269ffa5698da1ee42da9"/>
                    <pic:cNvPicPr>
                      <a:picLocks noChangeAspect="1"/>
                    </pic:cNvPicPr>
                  </pic:nvPicPr>
                  <pic:blipFill>
                    <a:blip r:embed="rId4"/>
                    <a:stretch>
                      <a:fillRect/>
                    </a:stretch>
                  </pic:blipFill>
                  <pic:spPr>
                    <a:xfrm>
                      <a:off x="0" y="0"/>
                      <a:ext cx="5250180" cy="2426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强调，要提高站位强化思想，把确保人民生命安全放在第一位，全体乡村干部不允许存在任何的侥幸心理，务必坚守工作岗位，全力以赴做好灾害防范应对工作；要密切关注低温雨雪冰冻天气变化趋势，及时发布灾害预警和防灾避灾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要求，一要加强灾害应对措施宣传。在微信工作群、朋友圈、村广播等及时发布低温雨雪冰冻灾害天气应对措施，及时转发重要天气预警，组织广大群众做好防灾避险准备工作，提醒群众储备必要的生活用品。二要坚持靠前开展工作，乡村干部入村对养老院、低保、特困、独居老人开展地毯式摸排，查看房屋安全、生活保障、电力线路等情况，做好困难群众生活保障工作。三要严格落实24小时值守，加强工作调度，做好应对突发事件的各项准备工作，确保人民群众平安度过低温雨雪冰冻天气。</w:t>
      </w:r>
    </w:p>
    <w:p>
      <w:pPr>
        <w:pStyle w:val="3"/>
        <w:ind w:firstLine="640" w:firstLineChars="200"/>
        <w:rPr>
          <w:rStyle w:val="7"/>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MGRmYzc5NDA1MWJhMWQ4YjFmZTNkZDMyYzJlNTIifQ=="/>
  </w:docVars>
  <w:rsids>
    <w:rsidRoot w:val="00000000"/>
    <w:rsid w:val="008020FC"/>
    <w:rsid w:val="01BF0215"/>
    <w:rsid w:val="057A4CCA"/>
    <w:rsid w:val="05BC49DD"/>
    <w:rsid w:val="068C109B"/>
    <w:rsid w:val="085710EC"/>
    <w:rsid w:val="09FC3D69"/>
    <w:rsid w:val="0A6854E5"/>
    <w:rsid w:val="0B9B43FE"/>
    <w:rsid w:val="0BB73761"/>
    <w:rsid w:val="0E4C2248"/>
    <w:rsid w:val="127C7268"/>
    <w:rsid w:val="12C80AEF"/>
    <w:rsid w:val="153878FB"/>
    <w:rsid w:val="19302724"/>
    <w:rsid w:val="1A9B16AA"/>
    <w:rsid w:val="1ABA6E7F"/>
    <w:rsid w:val="1CAE0268"/>
    <w:rsid w:val="1EA5569B"/>
    <w:rsid w:val="1F007FA9"/>
    <w:rsid w:val="1F0D7B20"/>
    <w:rsid w:val="1F98623E"/>
    <w:rsid w:val="1FF760E1"/>
    <w:rsid w:val="20035E2B"/>
    <w:rsid w:val="2186768B"/>
    <w:rsid w:val="21C57653"/>
    <w:rsid w:val="22037C4F"/>
    <w:rsid w:val="22713419"/>
    <w:rsid w:val="23EB6489"/>
    <w:rsid w:val="254F5965"/>
    <w:rsid w:val="26123616"/>
    <w:rsid w:val="263B2B5F"/>
    <w:rsid w:val="28697739"/>
    <w:rsid w:val="28E05BC6"/>
    <w:rsid w:val="29EC152F"/>
    <w:rsid w:val="2B723288"/>
    <w:rsid w:val="30C620F0"/>
    <w:rsid w:val="30CB12A5"/>
    <w:rsid w:val="31D5121A"/>
    <w:rsid w:val="321B3238"/>
    <w:rsid w:val="32BB4E00"/>
    <w:rsid w:val="335C7356"/>
    <w:rsid w:val="34E01E6C"/>
    <w:rsid w:val="352B22EF"/>
    <w:rsid w:val="354775AB"/>
    <w:rsid w:val="359B702B"/>
    <w:rsid w:val="360913ED"/>
    <w:rsid w:val="3615700A"/>
    <w:rsid w:val="3A4A5336"/>
    <w:rsid w:val="3A971EE4"/>
    <w:rsid w:val="3B197241"/>
    <w:rsid w:val="3CB2723E"/>
    <w:rsid w:val="3CEC022F"/>
    <w:rsid w:val="3DEA6F3A"/>
    <w:rsid w:val="40082AC2"/>
    <w:rsid w:val="409D444B"/>
    <w:rsid w:val="4356468C"/>
    <w:rsid w:val="43903967"/>
    <w:rsid w:val="451A5BEB"/>
    <w:rsid w:val="45AD264A"/>
    <w:rsid w:val="48E316A5"/>
    <w:rsid w:val="4A1217B9"/>
    <w:rsid w:val="4ABE1A25"/>
    <w:rsid w:val="4B533C05"/>
    <w:rsid w:val="4D5841DB"/>
    <w:rsid w:val="4DAF1F66"/>
    <w:rsid w:val="4DD47345"/>
    <w:rsid w:val="506F6EF4"/>
    <w:rsid w:val="50D971BC"/>
    <w:rsid w:val="54356893"/>
    <w:rsid w:val="54F3325A"/>
    <w:rsid w:val="55B75631"/>
    <w:rsid w:val="56471C64"/>
    <w:rsid w:val="587C5CF2"/>
    <w:rsid w:val="58C779E0"/>
    <w:rsid w:val="5A0717CC"/>
    <w:rsid w:val="5DA02A60"/>
    <w:rsid w:val="5E0A45A5"/>
    <w:rsid w:val="5E9D190F"/>
    <w:rsid w:val="5EAA695A"/>
    <w:rsid w:val="5F443641"/>
    <w:rsid w:val="60E9530F"/>
    <w:rsid w:val="64BC0FB2"/>
    <w:rsid w:val="64E247D8"/>
    <w:rsid w:val="64F560C5"/>
    <w:rsid w:val="67617152"/>
    <w:rsid w:val="67AC092C"/>
    <w:rsid w:val="68ED47EC"/>
    <w:rsid w:val="6A1474E1"/>
    <w:rsid w:val="6A2E7F66"/>
    <w:rsid w:val="6A722FA9"/>
    <w:rsid w:val="6B4D5601"/>
    <w:rsid w:val="6DD94D28"/>
    <w:rsid w:val="705D2CAC"/>
    <w:rsid w:val="76033133"/>
    <w:rsid w:val="766F56EE"/>
    <w:rsid w:val="7791272B"/>
    <w:rsid w:val="79DA37FA"/>
    <w:rsid w:val="7B70383E"/>
    <w:rsid w:val="7DB83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171</Words>
  <Characters>175</Characters>
  <Lines>0</Lines>
  <Paragraphs>0</Paragraphs>
  <TotalTime>0</TotalTime>
  <ScaleCrop>false</ScaleCrop>
  <LinksUpToDate>false</LinksUpToDate>
  <CharactersWithSpaces>258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LS</cp:lastModifiedBy>
  <cp:lastPrinted>2023-12-02T01:44:00Z</cp:lastPrinted>
  <dcterms:modified xsi:type="dcterms:W3CDTF">2023-12-19T03:20:31Z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69C7ABD133A64035B5B1ECF5A64040B7</vt:lpwstr>
  </property>
  <property fmtid="{D5CDD505-2E9C-101B-9397-08002B2CF9AE}" pid="4" name="commondata">
    <vt:lpwstr>eyJoZGlkIjoiZjQ1NjUzYjAyMzllOTRjZmYyYmY2NDMwNjIyMDVhMjIifQ==</vt:lpwstr>
  </property>
</Properties>
</file>