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723" w:rsidRDefault="00CF3232">
      <w:pPr>
        <w:widowControl/>
        <w:spacing w:line="640" w:lineRule="exact"/>
        <w:jc w:val="center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</w:t>
      </w:r>
    </w:p>
    <w:p w:rsidR="00250723" w:rsidRDefault="00250723">
      <w:pPr>
        <w:widowControl/>
        <w:spacing w:line="640" w:lineRule="exact"/>
        <w:jc w:val="center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</w:p>
    <w:p w:rsidR="00250723" w:rsidRDefault="00250723">
      <w:pPr>
        <w:widowControl/>
        <w:spacing w:line="640" w:lineRule="exact"/>
        <w:jc w:val="center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</w:p>
    <w:p w:rsidR="00250723" w:rsidRDefault="00250723">
      <w:pPr>
        <w:widowControl/>
        <w:spacing w:line="640" w:lineRule="exact"/>
        <w:jc w:val="center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</w:p>
    <w:p w:rsidR="00250723" w:rsidRDefault="00250723">
      <w:pPr>
        <w:widowControl/>
        <w:spacing w:line="640" w:lineRule="exact"/>
        <w:jc w:val="center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</w:p>
    <w:p w:rsidR="00250723" w:rsidRDefault="00250723">
      <w:pPr>
        <w:widowControl/>
        <w:spacing w:line="640" w:lineRule="exact"/>
        <w:jc w:val="center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</w:p>
    <w:p w:rsidR="00250723" w:rsidRDefault="00250723">
      <w:pPr>
        <w:widowControl/>
        <w:spacing w:line="640" w:lineRule="exact"/>
        <w:jc w:val="center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</w:p>
    <w:p w:rsidR="00250723" w:rsidRDefault="00CF3232" w:rsidP="00B67F81">
      <w:pPr>
        <w:widowControl/>
        <w:spacing w:line="640" w:lineRule="exact"/>
        <w:jc w:val="center"/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 xml:space="preserve">                </w:t>
      </w:r>
    </w:p>
    <w:p w:rsidR="00250723" w:rsidRDefault="00CF3232">
      <w:pPr>
        <w:spacing w:line="660" w:lineRule="exact"/>
        <w:ind w:firstLineChars="100" w:firstLine="44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对县十六届人大三次会议</w:t>
      </w:r>
    </w:p>
    <w:p w:rsidR="00250723" w:rsidRDefault="00CF3232">
      <w:pPr>
        <w:spacing w:line="660" w:lineRule="exact"/>
        <w:ind w:firstLineChars="100" w:firstLine="44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第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083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号建议的答复</w:t>
      </w:r>
    </w:p>
    <w:p w:rsidR="00250723" w:rsidRDefault="00250723">
      <w:pPr>
        <w:spacing w:line="660" w:lineRule="exact"/>
        <w:ind w:firstLineChars="100" w:firstLine="321"/>
        <w:jc w:val="center"/>
        <w:rPr>
          <w:rFonts w:ascii="宋体" w:eastAsia="宋体" w:hAnsi="宋体" w:cs="宋体"/>
          <w:b/>
          <w:bCs/>
          <w:sz w:val="32"/>
          <w:szCs w:val="32"/>
        </w:rPr>
      </w:pPr>
    </w:p>
    <w:p w:rsidR="00250723" w:rsidRDefault="00CF3232">
      <w:pPr>
        <w:spacing w:line="64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蒋少华代表：</w:t>
      </w:r>
    </w:p>
    <w:p w:rsidR="00250723" w:rsidRDefault="00CF3232">
      <w:pPr>
        <w:spacing w:line="6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您提出的关于《农村建设用地用于医养结合项目建设》的建议收悉。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非常感谢您对全县自然资源管理工作的关注和支持。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现答复如下：</w:t>
      </w:r>
    </w:p>
    <w:p w:rsidR="00250723" w:rsidRDefault="00CF3232">
      <w:pPr>
        <w:spacing w:line="64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国家卫生健康委等十一部门联合印发《关于进一步推进医养结合发展的指导意见》提出，盘活土地资源。医疗卫生用地、社会福利用地可用于建设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医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养结合项目。允许盘活利用城镇现有空闲商业用房、厂房、校舍、办公用房、培训设施及其他设施提供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医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养结合服务，并适用过渡期政策，五年内继续按原用途和权利类型使用土地。完善土地支持政策，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lastRenderedPageBreak/>
        <w:t>优先保障接收失能老年人的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医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养结合项目用地需求。允许和鼓励农村集体建设用地用于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医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养结合项目建设。</w:t>
      </w:r>
    </w:p>
    <w:p w:rsidR="00250723" w:rsidRDefault="00CF3232">
      <w:pPr>
        <w:spacing w:line="64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佳美医院目前占用土地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租用村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集体土地，根据《中共中央关于全面深化改革若干重大问题的决定》有关政策，在符合规划和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用途管制前提下，允许农村集体经营性建设用地出让、租赁、入股，实行与国有土地同等入市、同权同价。目前我县还没有被省列入试点范围，待省、市下达农村集体经营性建设用地入市相关政策后，可以通过农村集体经营性建设用地入市办理用地手续。</w:t>
      </w:r>
    </w:p>
    <w:p w:rsidR="00250723" w:rsidRDefault="00250723">
      <w:pPr>
        <w:spacing w:line="640" w:lineRule="exact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</w:p>
    <w:p w:rsidR="00250723" w:rsidRDefault="00CF3232">
      <w:pPr>
        <w:spacing w:line="640" w:lineRule="exact"/>
        <w:ind w:firstLineChars="1400" w:firstLine="448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2023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9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18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日</w:t>
      </w:r>
    </w:p>
    <w:p w:rsidR="00250723" w:rsidRDefault="00250723">
      <w:pPr>
        <w:spacing w:line="600" w:lineRule="exact"/>
        <w:ind w:firstLineChars="1300" w:firstLine="416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</w:p>
    <w:p w:rsidR="00250723" w:rsidRDefault="00250723">
      <w:pPr>
        <w:spacing w:line="600" w:lineRule="exact"/>
        <w:ind w:firstLineChars="1300" w:firstLine="416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</w:p>
    <w:p w:rsidR="00250723" w:rsidRDefault="00250723">
      <w:pPr>
        <w:spacing w:line="600" w:lineRule="exact"/>
        <w:ind w:firstLineChars="1300" w:firstLine="416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</w:p>
    <w:p w:rsidR="00250723" w:rsidRDefault="00250723">
      <w:pPr>
        <w:spacing w:line="600" w:lineRule="exact"/>
        <w:ind w:firstLineChars="1300" w:firstLine="416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</w:p>
    <w:p w:rsidR="00250723" w:rsidRDefault="00250723">
      <w:pPr>
        <w:spacing w:line="600" w:lineRule="exact"/>
        <w:ind w:firstLineChars="1300" w:firstLine="416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</w:p>
    <w:sectPr w:rsidR="00250723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232" w:rsidRDefault="00CF3232">
      <w:r>
        <w:separator/>
      </w:r>
    </w:p>
  </w:endnote>
  <w:endnote w:type="continuationSeparator" w:id="0">
    <w:p w:rsidR="00CF3232" w:rsidRDefault="00CF3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723" w:rsidRDefault="00CF3232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7987D1" wp14:editId="045C37AB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50723" w:rsidRDefault="00CF3232">
                          <w:pPr>
                            <w:pStyle w:val="a4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— </w:t>
                          </w:r>
                          <w:r>
                            <w:rPr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</w:rPr>
                            <w:fldChar w:fldCharType="separate"/>
                          </w:r>
                          <w:r w:rsidR="00B67F81">
                            <w:rPr>
                              <w:noProof/>
                              <w:sz w:val="24"/>
                            </w:rPr>
                            <w:t>2</w:t>
                          </w:r>
                          <w:r>
                            <w:rPr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250723" w:rsidRDefault="00CF3232">
                    <w:pPr>
                      <w:pStyle w:val="a4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— </w:t>
                    </w:r>
                    <w:r>
                      <w:rPr>
                        <w:sz w:val="24"/>
                      </w:rPr>
                      <w:fldChar w:fldCharType="begin"/>
                    </w:r>
                    <w:r>
                      <w:rPr>
                        <w:sz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</w:rPr>
                      <w:fldChar w:fldCharType="separate"/>
                    </w:r>
                    <w:r w:rsidR="00B67F81">
                      <w:rPr>
                        <w:noProof/>
                        <w:sz w:val="24"/>
                      </w:rPr>
                      <w:t>2</w:t>
                    </w:r>
                    <w:r>
                      <w:rPr>
                        <w:sz w:val="24"/>
                      </w:rPr>
                      <w:fldChar w:fldCharType="end"/>
                    </w:r>
                    <w:r>
                      <w:rPr>
                        <w:sz w:val="24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232" w:rsidRDefault="00CF3232">
      <w:r>
        <w:separator/>
      </w:r>
    </w:p>
  </w:footnote>
  <w:footnote w:type="continuationSeparator" w:id="0">
    <w:p w:rsidR="00CF3232" w:rsidRDefault="00CF32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iMjUzZGNkOTliYWNhMTYwNWRkNTUzMWY5N2RkMzcifQ=="/>
  </w:docVars>
  <w:rsids>
    <w:rsidRoot w:val="0303774B"/>
    <w:rsid w:val="00250723"/>
    <w:rsid w:val="00547693"/>
    <w:rsid w:val="00B67F81"/>
    <w:rsid w:val="00CF3232"/>
    <w:rsid w:val="0303774B"/>
    <w:rsid w:val="0364779F"/>
    <w:rsid w:val="05965135"/>
    <w:rsid w:val="06EA3820"/>
    <w:rsid w:val="078A686A"/>
    <w:rsid w:val="0DB566BA"/>
    <w:rsid w:val="0F2E5C77"/>
    <w:rsid w:val="191F13C5"/>
    <w:rsid w:val="192D5062"/>
    <w:rsid w:val="19B10934"/>
    <w:rsid w:val="225B1DC5"/>
    <w:rsid w:val="23B16201"/>
    <w:rsid w:val="24193FCC"/>
    <w:rsid w:val="2ACF254B"/>
    <w:rsid w:val="2CFA0557"/>
    <w:rsid w:val="3D407F0C"/>
    <w:rsid w:val="44015A22"/>
    <w:rsid w:val="478D0171"/>
    <w:rsid w:val="536611E1"/>
    <w:rsid w:val="63D83ED3"/>
    <w:rsid w:val="67236BC5"/>
    <w:rsid w:val="684110B7"/>
    <w:rsid w:val="6ED83F23"/>
    <w:rsid w:val="763273F7"/>
    <w:rsid w:val="7758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Body Text First Inden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qFormat/>
    <w:pPr>
      <w:spacing w:before="100" w:beforeAutospacing="1" w:after="120"/>
    </w:pPr>
    <w:rPr>
      <w:rFonts w:ascii="Times New Roman" w:eastAsia="宋体" w:hAnsi="Times New Roman" w:cs="Times New Roman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7">
    <w:name w:val="Body Text First Indent"/>
    <w:basedOn w:val="a3"/>
    <w:qFormat/>
    <w:pPr>
      <w:spacing w:after="0"/>
      <w:ind w:firstLine="420"/>
    </w:pPr>
    <w:rPr>
      <w:sz w:val="32"/>
    </w:rPr>
  </w:style>
  <w:style w:type="character" w:customStyle="1" w:styleId="apple-converted-space">
    <w:name w:val="apple-converted-space"/>
    <w:basedOn w:val="a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Body Text First Inden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qFormat/>
    <w:pPr>
      <w:spacing w:before="100" w:beforeAutospacing="1" w:after="120"/>
    </w:pPr>
    <w:rPr>
      <w:rFonts w:ascii="Times New Roman" w:eastAsia="宋体" w:hAnsi="Times New Roman" w:cs="Times New Roman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7">
    <w:name w:val="Body Text First Indent"/>
    <w:basedOn w:val="a3"/>
    <w:qFormat/>
    <w:pPr>
      <w:spacing w:after="0"/>
      <w:ind w:firstLine="420"/>
    </w:pPr>
    <w:rPr>
      <w:sz w:val="32"/>
    </w:r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原地踏步走。</dc:creator>
  <cp:lastModifiedBy>hp</cp:lastModifiedBy>
  <cp:revision>2</cp:revision>
  <cp:lastPrinted>2023-09-19T10:18:00Z</cp:lastPrinted>
  <dcterms:created xsi:type="dcterms:W3CDTF">2022-07-27T09:30:00Z</dcterms:created>
  <dcterms:modified xsi:type="dcterms:W3CDTF">2023-12-27T08:17:00Z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2052-12.1.0.15351</vt:lpwstr>
  </property>
  <property fmtid="{D5CDD505-2E9C-101B-9397-08002B2CF9AE}" pid="3" name="ICV">
    <vt:lpwstr>0EE87CD4B6574B12A1DE659DFDB1C726_13</vt:lpwstr>
  </property>
</Properties>
</file>