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t>“</w:t>
      </w:r>
      <w:r>
        <w:rPr>
          <w:rFonts w:hint="eastAsia"/>
          <w:b/>
          <w:bCs/>
          <w:sz w:val="44"/>
          <w:szCs w:val="44"/>
          <w:lang w:val="en-US" w:eastAsia="zh-CN"/>
        </w:rPr>
        <w:t>法制副校长</w:t>
      </w:r>
      <w:r>
        <w:rPr>
          <w:rFonts w:hint="default"/>
          <w:b/>
          <w:bCs/>
          <w:sz w:val="44"/>
          <w:szCs w:val="44"/>
          <w:lang w:val="en-US" w:eastAsia="zh-CN"/>
        </w:rPr>
        <w:t>”</w:t>
      </w:r>
      <w:r>
        <w:rPr>
          <w:rFonts w:hint="eastAsia"/>
          <w:b/>
          <w:bCs/>
          <w:sz w:val="44"/>
          <w:szCs w:val="44"/>
          <w:lang w:val="en-US" w:eastAsia="zh-CN"/>
        </w:rPr>
        <w:t>进校开展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法制教育活动</w:t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为大力弘扬和宣传法治精神，让法制走进千家万户，让每一个学生做到：知法、学法、懂法、用法，法律就在我们身边，学会用法律来保护自己，维护自己的合法权利。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2023年7月13日，“法治副校长”受约前往校园为学生上一堂法制课，此次法制课的主要内容为：正确认识 不法侵害，不法侵害是指犯罪行为或者其他违法行为造成的侵害。小学生可能会遇到的不法侵害主要包括校园欺凌、拐卖儿童等等。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278630" cy="1977390"/>
            <wp:effectExtent l="0" t="0" r="7620" b="3810"/>
            <wp:docPr id="3" name="图片 3" descr="9e52b7f911bf5393e489e0a01f44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e52b7f911bf5393e489e0a01f4402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讲座主要围绕未成年人和亲少年的年龄界定、未成年人犯罪的特点及原因、预防未成年人犯罪的措施和处理未成年人犯罪案例分析等方面进行。让学生们了解更多关于校园身边的包里时间，以及正确的对抗措施，对于学生们而言 对危险事件了解的更多才能防范于未然。遇事需冷静，三思而后行，勿以善小而不为、勿以恶小而为之。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117975" cy="1903095"/>
            <wp:effectExtent l="0" t="0" r="15875" b="1905"/>
            <wp:docPr id="2" name="图片 2" descr="49b26829d3f8ddf38e3616f51a85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b26829d3f8ddf38e3616f51a850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97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这次法制教育不仅培养了亲少年树立正确的学法用法意识，增强了辨别是非与自我保护的能力，提升了未成年人用法律维护自我权益的意识，还强化了全体教师的法律意识、法治观念，在今后的工作中，能更好的帮助学生树立正确的法制观、人生观和价值观，从而形成“依法治校、依法治教”的良好氛围，营造一个和谐的校园环境。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2023年7月13日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YzlkOTlmYzExNzc4ZDM2MTUyOGFjZjY3ODcxZGYifQ=="/>
  </w:docVars>
  <w:rsids>
    <w:rsidRoot w:val="00000000"/>
    <w:rsid w:val="108C34F8"/>
    <w:rsid w:val="12143A9B"/>
    <w:rsid w:val="695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2023-09-11T00:40:00Z</dcterms:created>
  <dc:creator>Administrator</dc:creator>
  <cp:lastModifiedBy>^恋殇 จุ๊บ、</cp:lastModifiedBy>
  <dcterms:modified xsi:type="dcterms:W3CDTF">2023-09-13T00:54:18Z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007536FCC4D44D7BA67F08590BC91536_12</vt:lpwstr>
  </property>
</Properties>
</file>