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ind w:firstLine="321" w:firstLineChars="100"/>
        <w:rPr>
          <w:b/>
          <w:bCs/>
          <w:sz w:val="44"/>
          <w:szCs w:val="44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夏邑县桑堌乡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召开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安全生产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“六查一打”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专项行动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部署会</w:t>
      </w:r>
      <w:bookmarkEnd w:id="0"/>
    </w:p>
    <w:p/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为深入贯彻落实省、市、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有关会议精神，牢固树立安全发展理念，持续压紧压实安全生产责任，全面排查整治各类风险隐患，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遏制各类</w:t>
      </w:r>
      <w:r>
        <w:rPr>
          <w:rFonts w:hint="eastAsia" w:ascii="仿宋" w:hAnsi="仿宋" w:eastAsia="仿宋" w:cs="仿宋"/>
          <w:sz w:val="32"/>
          <w:szCs w:val="32"/>
        </w:rPr>
        <w:t>安全事故发生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12月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  <w:szCs w:val="32"/>
        </w:rPr>
        <w:t>日，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夏邑县桑堌乡</w:t>
      </w:r>
      <w:r>
        <w:rPr>
          <w:rFonts w:hint="eastAsia" w:ascii="仿宋" w:hAnsi="仿宋" w:eastAsia="仿宋" w:cs="仿宋"/>
          <w:sz w:val="32"/>
          <w:szCs w:val="32"/>
        </w:rPr>
        <w:t>召开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安全生产</w:t>
      </w:r>
      <w:r>
        <w:rPr>
          <w:rFonts w:hint="eastAsia" w:ascii="仿宋" w:hAnsi="仿宋" w:eastAsia="仿宋" w:cs="仿宋"/>
          <w:sz w:val="32"/>
          <w:szCs w:val="32"/>
        </w:rPr>
        <w:t>“六查一打”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专项行动</w:t>
      </w:r>
      <w:r>
        <w:rPr>
          <w:rFonts w:hint="eastAsia" w:ascii="仿宋" w:hAnsi="仿宋" w:eastAsia="仿宋" w:cs="仿宋"/>
          <w:sz w:val="32"/>
          <w:szCs w:val="32"/>
        </w:rPr>
        <w:t>部署会，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会议由乡长姬川主持，全体乡干部参加会议。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会议强调，一是要深刻吸取近期各类安全事故教训，坚决克服侥幸心理，坚决守住不发生重特大事故和群死群伤的底线。二是明确工作重点，各部门要全面深入开展隐患排查整改，聚焦劳动密集型企业、建筑施工、危险化学品、燃气领域等重点行业领域，及时消除隐患，严防生产安全事故发生。三是坚持严格检查，对各类安全生产违法违规行为实行“零容忍”，落实安全生产举报制度，形成高压态势和震慑效果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下一步，桑堌乡将常态化开展重点领域安全执法检查，督查各行各业落实安全生产措施，严厉打击各种违法违规行为，筑牢安全生产领域屏障，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确保全乡安全形势持续稳定。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33670" cy="3940175"/>
            <wp:effectExtent l="0" t="0" r="5080" b="3175"/>
            <wp:docPr id="1" name="图片 1" descr="cc4951487250ecd90dc3d93cb1700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c4951487250ecd90dc3d93cb1700d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367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33670" cy="3940175"/>
            <wp:effectExtent l="0" t="0" r="5080" b="3175"/>
            <wp:docPr id="2" name="图片 2" descr="9a1923c234533bdd43523a6c28788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a1923c234533bdd43523a6c287882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367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xZjc5OGU4MjEyNGUwYjgwOGE2ZmFkOTg2ZWRiNzIifQ=="/>
  </w:docVars>
  <w:rsids>
    <w:rsidRoot w:val="3D0F3949"/>
    <w:rsid w:val="3D0F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2023-12-14T08:01:00Z</dcterms:created>
  <dc:creator>张帅印</dc:creator>
  <cp:lastModifiedBy>张帅印</cp:lastModifiedBy>
  <dcterms:modified xsi:type="dcterms:W3CDTF">2023-12-14T08:21:32Z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C354F48C99C140F3A0D2B4D010FBA712_11</vt:lpwstr>
  </property>
</Properties>
</file>