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李集镇第十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四</w:t>
      </w:r>
      <w:r>
        <w:rPr>
          <w:rFonts w:hint="eastAsia" w:ascii="黑体" w:hAnsi="黑体" w:eastAsia="黑体" w:cs="黑体"/>
          <w:sz w:val="44"/>
          <w:szCs w:val="44"/>
        </w:rPr>
        <w:t>届人民代表大会第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次会议政府工作报告</w:t>
      </w:r>
      <w:bookmarkEnd w:id="0"/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日）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程蒙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各位代表：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现在，我代表李集镇人民政府，向大会作政府工作报告，请予审议。</w:t>
      </w:r>
    </w:p>
    <w:p>
      <w:pPr>
        <w:ind w:firstLine="627" w:firstLineChars="196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一、一年来的工作回顾</w:t>
      </w:r>
    </w:p>
    <w:p>
      <w:pPr>
        <w:adjustRightInd w:val="0"/>
        <w:snapToGrid w:val="0"/>
        <w:spacing w:line="600" w:lineRule="exact"/>
        <w:ind w:firstLine="720" w:firstLineChars="2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以来，我镇在县委、县政府的坚强领导下，坚持以习近平新时代中国特色社会主义思想为指导，团结带领全镇广大党员干部群众，真抓实干，砥砺奋进，全面推进李集镇经济社会各项事业的发展，经济总量稳中求进，户籍人口城镇化率加快提高，农业现代化取得明显进展，人民生活水平和质量普遍提高，国民素质和社会文明程度显著提高，生态环境质量总体改善，疫情防控、脱贫攻坚、乡村振兴、污染防治、征地拆迁、信访稳定等各项重点工作扎实开展，十三五规划目标基本实现。截止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月底，我镇工农业总产值完成</w:t>
      </w:r>
      <w:r>
        <w:rPr>
          <w:rFonts w:ascii="仿宋" w:hAnsi="仿宋" w:eastAsia="仿宋" w:cs="仿宋"/>
          <w:sz w:val="32"/>
          <w:szCs w:val="32"/>
        </w:rPr>
        <w:t>7.5</w:t>
      </w:r>
      <w:r>
        <w:rPr>
          <w:rFonts w:hint="eastAsia" w:ascii="仿宋" w:hAnsi="仿宋" w:eastAsia="仿宋" w:cs="仿宋"/>
          <w:sz w:val="32"/>
          <w:szCs w:val="32"/>
        </w:rPr>
        <w:t>亿元，其中工业产值完成</w:t>
      </w:r>
      <w:r>
        <w:rPr>
          <w:rFonts w:ascii="仿宋" w:hAnsi="仿宋" w:eastAsia="仿宋" w:cs="仿宋"/>
          <w:sz w:val="32"/>
          <w:szCs w:val="32"/>
        </w:rPr>
        <w:t>5.5</w:t>
      </w:r>
      <w:r>
        <w:rPr>
          <w:rFonts w:hint="eastAsia" w:ascii="仿宋" w:hAnsi="仿宋" w:eastAsia="仿宋" w:cs="仿宋"/>
          <w:sz w:val="32"/>
          <w:szCs w:val="32"/>
        </w:rPr>
        <w:t>亿元；规模以上企业总产值完成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亿元；农村经济总收入为</w:t>
      </w:r>
      <w:r>
        <w:rPr>
          <w:rFonts w:ascii="仿宋" w:hAnsi="仿宋" w:eastAsia="仿宋" w:cs="仿宋"/>
          <w:sz w:val="32"/>
          <w:szCs w:val="32"/>
        </w:rPr>
        <w:t>12.5</w:t>
      </w:r>
      <w:r>
        <w:rPr>
          <w:rFonts w:hint="eastAsia" w:ascii="仿宋" w:hAnsi="仿宋" w:eastAsia="仿宋" w:cs="仿宋"/>
          <w:sz w:val="32"/>
          <w:szCs w:val="32"/>
        </w:rPr>
        <w:t>亿元，社会总产值完成</w:t>
      </w:r>
      <w:r>
        <w:rPr>
          <w:rFonts w:ascii="仿宋" w:hAnsi="仿宋" w:eastAsia="仿宋" w:cs="仿宋"/>
          <w:sz w:val="32"/>
          <w:szCs w:val="32"/>
        </w:rPr>
        <w:t>7.5</w:t>
      </w:r>
      <w:r>
        <w:rPr>
          <w:rFonts w:hint="eastAsia" w:ascii="仿宋" w:hAnsi="仿宋" w:eastAsia="仿宋" w:cs="仿宋"/>
          <w:sz w:val="32"/>
          <w:szCs w:val="32"/>
        </w:rPr>
        <w:t>亿元。现将工作情况总结如下。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一年来，我们主要做了以下七个方面的工作。</w:t>
      </w:r>
    </w:p>
    <w:p>
      <w:pPr>
        <w:tabs>
          <w:tab w:val="left" w:pos="1401"/>
          <w:tab w:val="right" w:pos="8426"/>
        </w:tabs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一、坚守初心，全面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巩固</w:t>
      </w:r>
      <w:r>
        <w:rPr>
          <w:rFonts w:hint="eastAsia" w:ascii="仿宋" w:hAnsi="仿宋" w:eastAsia="仿宋" w:cs="仿宋"/>
          <w:b/>
          <w:sz w:val="32"/>
          <w:szCs w:val="32"/>
        </w:rPr>
        <w:t>脱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攻坚同乡村振兴有效衔接。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年以来，李集镇党委政府在县委县政府坚强领导下，坚决克服疫情影响，确保问题整改到位，强化返贫检测，抓好政策落实，突出真抓实干，全镇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巩固</w:t>
      </w:r>
      <w:r>
        <w:rPr>
          <w:rFonts w:hint="eastAsia" w:ascii="仿宋" w:hAnsi="仿宋" w:eastAsia="仿宋" w:cs="仿宋"/>
          <w:sz w:val="32"/>
          <w:szCs w:val="32"/>
        </w:rPr>
        <w:t>脱贫攻坚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</w:t>
      </w:r>
      <w:r>
        <w:rPr>
          <w:rFonts w:hint="eastAsia" w:ascii="仿宋" w:hAnsi="仿宋" w:eastAsia="仿宋" w:cs="仿宋"/>
          <w:sz w:val="32"/>
          <w:szCs w:val="32"/>
        </w:rPr>
        <w:t>工作扎实开展。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一是抓问题整改，促脱贫质量不断提升。</w:t>
      </w:r>
      <w:r>
        <w:rPr>
          <w:rFonts w:hint="eastAsia" w:ascii="仿宋" w:hAnsi="仿宋" w:eastAsia="仿宋" w:cs="仿宋"/>
          <w:sz w:val="32"/>
          <w:szCs w:val="32"/>
        </w:rPr>
        <w:t>我镇重新梳理排查了国家对我省脱贫攻坚成效考核指出问题。全镇累计发现问题</w:t>
      </w:r>
      <w:r>
        <w:rPr>
          <w:rFonts w:ascii="仿宋" w:hAnsi="仿宋" w:eastAsia="仿宋" w:cs="仿宋"/>
          <w:sz w:val="32"/>
          <w:szCs w:val="32"/>
        </w:rPr>
        <w:t>199</w:t>
      </w:r>
      <w:r>
        <w:rPr>
          <w:rFonts w:hint="eastAsia" w:ascii="仿宋" w:hAnsi="仿宋" w:eastAsia="仿宋" w:cs="仿宋"/>
          <w:sz w:val="32"/>
          <w:szCs w:val="32"/>
        </w:rPr>
        <w:t>条，全部整改完成，确保了人机卡三对照，对照政策需求问题</w:t>
      </w:r>
      <w:r>
        <w:rPr>
          <w:rFonts w:ascii="仿宋" w:hAnsi="仿宋" w:eastAsia="仿宋" w:cs="仿宋"/>
          <w:sz w:val="32"/>
          <w:szCs w:val="32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>条逐项落实，做到政策清零。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二是抓稳岗就业，促疫情影响有效控制。</w:t>
      </w:r>
      <w:r>
        <w:rPr>
          <w:rFonts w:hint="eastAsia" w:ascii="仿宋" w:hAnsi="仿宋" w:eastAsia="仿宋" w:cs="仿宋"/>
          <w:sz w:val="32"/>
          <w:szCs w:val="32"/>
        </w:rPr>
        <w:t>坚持疫情防控和脱贫攻坚两手都要抓，两手都要硬，保障疫情期间企业和工人复产复工，为全镇贫困劳动力建立了名册，对有务工需求的鼓励帮助其外出务工，工作单位受疫情影响无法复工的，</w:t>
      </w:r>
      <w:r>
        <w:rPr>
          <w:rFonts w:hint="eastAsia" w:ascii="仿宋" w:hAnsi="仿宋" w:eastAsia="仿宋" w:cs="仿宋"/>
          <w:bCs/>
          <w:sz w:val="32"/>
          <w:szCs w:val="32"/>
        </w:rPr>
        <w:t>充分利用本地企业资源，积极介绍贫困人口到县内、镇内企业务工，利用“以工代训”项目，鼓励镇域内企业吸纳贫困务工人员，累计复工人员达到</w:t>
      </w:r>
      <w:r>
        <w:rPr>
          <w:rFonts w:ascii="仿宋" w:hAnsi="仿宋" w:eastAsia="仿宋" w:cs="仿宋"/>
          <w:sz w:val="32"/>
          <w:szCs w:val="32"/>
        </w:rPr>
        <w:t>1838</w:t>
      </w:r>
      <w:r>
        <w:rPr>
          <w:rFonts w:hint="eastAsia" w:ascii="仿宋" w:hAnsi="仿宋" w:eastAsia="仿宋" w:cs="仿宋"/>
          <w:sz w:val="32"/>
          <w:szCs w:val="32"/>
        </w:rPr>
        <w:t>名，复工率达到</w:t>
      </w:r>
      <w:r>
        <w:rPr>
          <w:rFonts w:ascii="仿宋" w:hAnsi="仿宋" w:eastAsia="仿宋" w:cs="仿宋"/>
          <w:sz w:val="32"/>
          <w:szCs w:val="32"/>
        </w:rPr>
        <w:t>100%</w:t>
      </w:r>
      <w:r>
        <w:rPr>
          <w:rFonts w:hint="eastAsia" w:ascii="仿宋" w:hAnsi="仿宋" w:eastAsia="仿宋" w:cs="仿宋"/>
          <w:sz w:val="32"/>
          <w:szCs w:val="32"/>
        </w:rPr>
        <w:t>，收入稳定增长。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三是抓长线监测，促工作机制建立健全。</w:t>
      </w:r>
      <w:r>
        <w:rPr>
          <w:rFonts w:hint="eastAsia" w:ascii="仿宋" w:hAnsi="仿宋" w:eastAsia="仿宋" w:cs="仿宋"/>
          <w:sz w:val="32"/>
          <w:szCs w:val="32"/>
        </w:rPr>
        <w:t>扎实开展了大走访、大排查活动，落实和办理低保</w:t>
      </w:r>
      <w:r>
        <w:rPr>
          <w:rFonts w:ascii="仿宋" w:hAnsi="仿宋" w:eastAsia="仿宋" w:cs="仿宋"/>
          <w:sz w:val="32"/>
          <w:szCs w:val="32"/>
        </w:rPr>
        <w:t>105</w:t>
      </w:r>
      <w:r>
        <w:rPr>
          <w:rFonts w:hint="eastAsia" w:ascii="仿宋" w:hAnsi="仿宋" w:eastAsia="仿宋" w:cs="仿宋"/>
          <w:sz w:val="32"/>
          <w:szCs w:val="32"/>
        </w:rPr>
        <w:t>人，临时救助</w:t>
      </w:r>
      <w:r>
        <w:rPr>
          <w:rFonts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人，慢性病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人，危房改造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户，六改</w:t>
      </w:r>
      <w:r>
        <w:rPr>
          <w:rFonts w:ascii="仿宋" w:hAnsi="仿宋" w:eastAsia="仿宋" w:cs="仿宋"/>
          <w:sz w:val="32"/>
          <w:szCs w:val="32"/>
        </w:rPr>
        <w:t>64</w:t>
      </w:r>
      <w:r>
        <w:rPr>
          <w:rFonts w:hint="eastAsia" w:ascii="仿宋" w:hAnsi="仿宋" w:eastAsia="仿宋" w:cs="仿宋"/>
          <w:sz w:val="32"/>
          <w:szCs w:val="32"/>
        </w:rPr>
        <w:t>户，残疾证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人，五保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人，到户增收</w:t>
      </w:r>
      <w:r>
        <w:rPr>
          <w:rFonts w:ascii="仿宋" w:hAnsi="仿宋" w:eastAsia="仿宋" w:cs="仿宋"/>
          <w:sz w:val="32"/>
          <w:szCs w:val="32"/>
        </w:rPr>
        <w:t>71</w:t>
      </w:r>
      <w:r>
        <w:rPr>
          <w:rFonts w:hint="eastAsia" w:ascii="仿宋" w:hAnsi="仿宋" w:eastAsia="仿宋" w:cs="仿宋"/>
          <w:sz w:val="32"/>
          <w:szCs w:val="32"/>
        </w:rPr>
        <w:t>户。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四是抓巩固提升，持续保持工作力度。</w:t>
      </w:r>
      <w:r>
        <w:rPr>
          <w:rFonts w:hint="eastAsia" w:ascii="仿宋" w:hAnsi="仿宋" w:eastAsia="仿宋" w:cs="仿宋"/>
          <w:sz w:val="32"/>
          <w:szCs w:val="32"/>
        </w:rPr>
        <w:t>在“三保障”全部到位，饮水安全覆盖率达到</w:t>
      </w:r>
      <w:r>
        <w:rPr>
          <w:rFonts w:ascii="仿宋" w:hAnsi="仿宋" w:eastAsia="仿宋" w:cs="仿宋"/>
          <w:sz w:val="32"/>
          <w:szCs w:val="32"/>
        </w:rPr>
        <w:t>100%</w:t>
      </w:r>
      <w:r>
        <w:rPr>
          <w:rFonts w:hint="eastAsia" w:ascii="仿宋" w:hAnsi="仿宋" w:eastAsia="仿宋" w:cs="仿宋"/>
          <w:sz w:val="32"/>
          <w:szCs w:val="32"/>
        </w:rPr>
        <w:t>的基础上，注重产业发展，利用</w:t>
      </w:r>
      <w:r>
        <w:rPr>
          <w:rFonts w:ascii="仿宋" w:hAnsi="仿宋" w:eastAsia="仿宋" w:cs="仿宋"/>
          <w:sz w:val="32"/>
          <w:szCs w:val="32"/>
        </w:rPr>
        <w:t>225</w:t>
      </w:r>
      <w:r>
        <w:rPr>
          <w:rFonts w:hint="eastAsia" w:ascii="仿宋" w:hAnsi="仿宋" w:eastAsia="仿宋" w:cs="仿宋"/>
          <w:sz w:val="32"/>
          <w:szCs w:val="32"/>
        </w:rPr>
        <w:t>万扶贫资金，结合我镇实际，与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家企业合作发展山药种植、板材加工、蛋鸭养殖等项目，有效带动了经济发展和贫困群众就业。</w:t>
      </w:r>
    </w:p>
    <w:p>
      <w:pPr>
        <w:pStyle w:val="6"/>
        <w:widowControl/>
        <w:spacing w:before="0" w:beforeAutospacing="0" w:after="0" w:afterAutospacing="0"/>
        <w:ind w:firstLine="643" w:firstLineChars="200"/>
        <w:textAlignment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二、担当作为，抗击疫情成效显著。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自新型冠状病毒感染的肺炎疫情发生以来，李集镇党委、政府高度重视，严格执行重大突发公共卫生事件一级响应，坚决筑牢疫情防控防线，保障人民群众身体健康，截止目前，全镇确诊病例为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一是强化党性教育激发干事热情。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疫情防控开始以来，镇党委切实把思想和行动统一到习近平总书记重要指示精神上来，专题学习习近平总书记疫情防控重要讲话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次，开展主题党日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次，党委书记讲党课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次，组织动员各级组织和广大党员、干部把投身防控疫情第一线作为践行初心使命、体现责任担当的试金石和磨刀石，鼓舞斗志，激励引导广大党员、干部特别是领导干部在疫情防控斗争中挺身而出、英勇奋斗。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二是强化队伍建设凝聚防控力量。</w:t>
      </w:r>
      <w:r>
        <w:rPr>
          <w:rFonts w:hint="eastAsia" w:ascii="仿宋" w:hAnsi="仿宋" w:eastAsia="仿宋" w:cs="仿宋"/>
          <w:sz w:val="32"/>
          <w:szCs w:val="32"/>
        </w:rPr>
        <w:t>统筹镇干部</w:t>
      </w:r>
      <w:r>
        <w:rPr>
          <w:rFonts w:ascii="仿宋" w:hAnsi="仿宋" w:eastAsia="仿宋" w:cs="仿宋"/>
          <w:sz w:val="32"/>
          <w:szCs w:val="32"/>
        </w:rPr>
        <w:t>67</w:t>
      </w:r>
      <w:r>
        <w:rPr>
          <w:rFonts w:hint="eastAsia" w:ascii="仿宋" w:hAnsi="仿宋" w:eastAsia="仿宋" w:cs="仿宋"/>
          <w:sz w:val="32"/>
          <w:szCs w:val="32"/>
        </w:rPr>
        <w:t>人、民警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人、卫生院医生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人，坚持“支部牵头，全村动员，群防群控，发动力量”。全镇</w:t>
      </w:r>
      <w:r>
        <w:rPr>
          <w:rFonts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个村支部主动扛起责任，组织号召村干部</w:t>
      </w:r>
      <w:r>
        <w:rPr>
          <w:rFonts w:ascii="仿宋" w:hAnsi="仿宋" w:eastAsia="仿宋" w:cs="仿宋"/>
          <w:sz w:val="32"/>
          <w:szCs w:val="32"/>
        </w:rPr>
        <w:t>170</w:t>
      </w:r>
      <w:r>
        <w:rPr>
          <w:rFonts w:hint="eastAsia" w:ascii="仿宋" w:hAnsi="仿宋" w:eastAsia="仿宋" w:cs="仿宋"/>
          <w:sz w:val="32"/>
          <w:szCs w:val="32"/>
        </w:rPr>
        <w:t>余人、党员群众代表</w:t>
      </w:r>
      <w:r>
        <w:rPr>
          <w:rFonts w:ascii="仿宋" w:hAnsi="仿宋" w:eastAsia="仿宋" w:cs="仿宋"/>
          <w:sz w:val="32"/>
          <w:szCs w:val="32"/>
        </w:rPr>
        <w:t>300</w:t>
      </w:r>
      <w:r>
        <w:rPr>
          <w:rFonts w:hint="eastAsia" w:ascii="仿宋" w:hAnsi="仿宋" w:eastAsia="仿宋" w:cs="仿宋"/>
          <w:sz w:val="32"/>
          <w:szCs w:val="32"/>
        </w:rPr>
        <w:t>余人、乡村医生</w:t>
      </w:r>
      <w:r>
        <w:rPr>
          <w:rFonts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人，设立卡点</w:t>
      </w:r>
      <w:r>
        <w:rPr>
          <w:rFonts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余个，负责镇村疫情防控，严密监控返乡人员身体情况互动范围、张贴悬挂条幅、引导村民居家不外出、对进村道路进行封闭、</w:t>
      </w:r>
      <w:r>
        <w:rPr>
          <w:rFonts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小时轮班执勤卡点等相关工作，保证了村居防控效果和镇区工作的有力运行。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三是强化宣传引导增强群众认识。</w:t>
      </w:r>
      <w:r>
        <w:rPr>
          <w:rFonts w:hint="eastAsia" w:ascii="仿宋" w:hAnsi="仿宋" w:eastAsia="仿宋" w:cs="仿宋"/>
          <w:sz w:val="32"/>
          <w:szCs w:val="32"/>
        </w:rPr>
        <w:t>始终高度重视宣传防范工作，着力增强群众防范意识、宣传防控手段，打通疫情宣传防控“最后一公里”。响起“大喇叭”，动起“小喇叭”，根据群众反映情况进行走访摸排，取消集市点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个，牲畜屠宰点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个，宗教聚会场所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个，有效劝导取消了全镇</w:t>
      </w:r>
      <w:r>
        <w:rPr>
          <w:rFonts w:ascii="仿宋" w:hAnsi="仿宋" w:eastAsia="仿宋" w:cs="仿宋"/>
          <w:sz w:val="32"/>
          <w:szCs w:val="32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个婚丧嫁娶大操大办行为。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四是强化典型发掘引领正向氛围。</w:t>
      </w:r>
      <w:r>
        <w:rPr>
          <w:rFonts w:hint="eastAsia" w:ascii="仿宋" w:hAnsi="仿宋" w:eastAsia="仿宋" w:cs="仿宋"/>
          <w:sz w:val="32"/>
          <w:szCs w:val="32"/>
        </w:rPr>
        <w:t>镇党委政府坚持党政牵头、群防群控、凝聚力量、精准施策，发起全面号召，镇村干部、人大代表、全体群众积极响应，各行各业展现担当作为，同心协力，共克时艰，涌现了一大批优秀党群代表，例如爱心人士李红亮、“脱贫不忘报党恩”的</w:t>
      </w:r>
      <w:r>
        <w:rPr>
          <w:rFonts w:ascii="仿宋" w:hAnsi="仿宋" w:eastAsia="仿宋" w:cs="仿宋"/>
          <w:sz w:val="32"/>
          <w:szCs w:val="32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岁退伍军人贫困户司俊户、县级人大代表苏永刚、郑州统一企业有限公司等个人和单位积极捐款捐物，还有党员代表王振京、群众代表张明德、张现军，教师代表鲁慧君等人主动要求在一线服务的感人事迹，镇党政办制作了人物专题报道，在全镇进行表彰，部分优秀事迹在县政府网站和媒体发布，引领了社会向上风气，展现了党领导群众的伟大号召力。</w:t>
      </w:r>
    </w:p>
    <w:p>
      <w:pPr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三、固本拓新，新型农业建设持续推进。</w:t>
      </w:r>
    </w:p>
    <w:p>
      <w:pPr>
        <w:pStyle w:val="6"/>
        <w:widowControl/>
        <w:spacing w:before="0" w:beforeAutospacing="0" w:after="0" w:afterAutospacing="0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今年以来，我镇坚持以农民增收为目标，通过制定优惠政策，协调支农资金，加大政府投入，发挥典型带动等方式，积极推进农业特色产业发展。</w:t>
      </w:r>
      <w:r>
        <w:rPr>
          <w:rFonts w:hint="eastAsia" w:ascii="仿宋" w:hAnsi="仿宋" w:eastAsia="仿宋" w:cs="仿宋"/>
          <w:b/>
          <w:sz w:val="32"/>
          <w:szCs w:val="32"/>
        </w:rPr>
        <w:t>一是粮食生产喜获丰收。</w:t>
      </w:r>
      <w:r>
        <w:rPr>
          <w:rFonts w:hint="eastAsia" w:ascii="仿宋" w:hAnsi="仿宋" w:eastAsia="仿宋" w:cs="仿宋"/>
          <w:sz w:val="32"/>
          <w:szCs w:val="32"/>
        </w:rPr>
        <w:t>夏收粮食作物播种面积</w:t>
      </w:r>
      <w:r>
        <w:rPr>
          <w:rFonts w:ascii="仿宋" w:hAnsi="仿宋" w:eastAsia="仿宋" w:cs="仿宋"/>
          <w:sz w:val="32"/>
          <w:szCs w:val="32"/>
        </w:rPr>
        <w:t>53356</w:t>
      </w:r>
      <w:r>
        <w:rPr>
          <w:rFonts w:hint="eastAsia" w:ascii="仿宋" w:hAnsi="仿宋" w:eastAsia="仿宋" w:cs="仿宋"/>
          <w:sz w:val="32"/>
          <w:szCs w:val="32"/>
        </w:rPr>
        <w:t>亩，总产量</w:t>
      </w:r>
      <w:r>
        <w:rPr>
          <w:rFonts w:ascii="仿宋" w:hAnsi="仿宋" w:eastAsia="仿宋" w:cs="仿宋"/>
          <w:sz w:val="32"/>
          <w:szCs w:val="32"/>
        </w:rPr>
        <w:t>25031</w:t>
      </w:r>
      <w:r>
        <w:rPr>
          <w:rFonts w:hint="eastAsia" w:ascii="仿宋" w:hAnsi="仿宋" w:eastAsia="仿宋" w:cs="仿宋"/>
          <w:sz w:val="32"/>
          <w:szCs w:val="32"/>
        </w:rPr>
        <w:t>吨，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粮食平均亩产</w:t>
      </w:r>
      <w:r>
        <w:rPr>
          <w:rFonts w:ascii="仿宋_GB2312" w:hAnsi="仿宋_GB2312" w:eastAsia="仿宋_GB2312" w:cs="仿宋_GB2312"/>
          <w:sz w:val="32"/>
          <w:szCs w:val="32"/>
        </w:rPr>
        <w:t>637</w:t>
      </w:r>
      <w:r>
        <w:rPr>
          <w:rFonts w:hint="eastAsia" w:ascii="仿宋_GB2312" w:hAnsi="仿宋_GB2312" w:eastAsia="仿宋_GB2312" w:cs="仿宋_GB2312"/>
          <w:sz w:val="32"/>
          <w:szCs w:val="32"/>
        </w:rPr>
        <w:t>公斤，</w:t>
      </w:r>
      <w:r>
        <w:rPr>
          <w:rFonts w:hint="eastAsia" w:ascii="仿宋" w:hAnsi="仿宋" w:eastAsia="仿宋" w:cs="仿宋"/>
          <w:sz w:val="32"/>
          <w:szCs w:val="32"/>
        </w:rPr>
        <w:t>连续实现增产增收。</w:t>
      </w:r>
      <w:r>
        <w:rPr>
          <w:rFonts w:hint="eastAsia" w:ascii="仿宋" w:hAnsi="仿宋" w:eastAsia="仿宋" w:cs="仿宋"/>
          <w:b/>
          <w:sz w:val="32"/>
          <w:szCs w:val="32"/>
        </w:rPr>
        <w:t>二是农业结构不断优化。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高产示范方面积达到</w:t>
      </w:r>
      <w:r>
        <w:rPr>
          <w:rFonts w:ascii="仿宋_GB2312" w:hAnsi="仿宋_GB2312" w:eastAsia="仿宋_GB2312" w:cs="仿宋_GB2312"/>
          <w:sz w:val="32"/>
          <w:szCs w:val="32"/>
        </w:rPr>
        <w:t>41200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亩，专业经济合作社</w:t>
      </w:r>
      <w:r>
        <w:rPr>
          <w:rFonts w:ascii="仿宋_GB2312" w:hAnsi="仿宋_GB2312" w:eastAsia="仿宋_GB2312" w:cs="仿宋_GB2312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</w:t>
      </w:r>
      <w:r>
        <w:rPr>
          <w:rFonts w:ascii="仿宋_GB2312" w:hAnsi="仿宋_GB2312" w:eastAsia="仿宋_GB2312" w:cs="仿宋_GB2312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个，占地面积</w:t>
      </w:r>
      <w:r>
        <w:rPr>
          <w:rFonts w:ascii="仿宋_GB2312" w:hAnsi="仿宋_GB2312" w:eastAsia="仿宋_GB2312" w:cs="仿宋_GB2312"/>
          <w:sz w:val="32"/>
          <w:szCs w:val="32"/>
        </w:rPr>
        <w:t>6300</w:t>
      </w:r>
      <w:r>
        <w:rPr>
          <w:rFonts w:hint="eastAsia" w:ascii="仿宋_GB2312" w:hAnsi="仿宋_GB2312" w:eastAsia="仿宋_GB2312" w:cs="仿宋_GB2312"/>
          <w:sz w:val="32"/>
          <w:szCs w:val="32"/>
        </w:rPr>
        <w:t>亩。以食用菌、蔬菜、等经济作物种植为主导，在于庄、曹楼、后司集、班楼等村发展无公害蔬菜种植</w:t>
      </w:r>
      <w:r>
        <w:rPr>
          <w:rFonts w:ascii="仿宋_GB2312" w:hAnsi="仿宋_GB2312" w:eastAsia="仿宋_GB2312" w:cs="仿宋_GB2312"/>
          <w:sz w:val="32"/>
          <w:szCs w:val="32"/>
        </w:rPr>
        <w:t>9000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余亩。规划占地面积</w:t>
      </w:r>
      <w:r>
        <w:rPr>
          <w:rFonts w:ascii="仿宋_GB2312" w:hAnsi="仿宋_GB2312" w:eastAsia="仿宋_GB2312" w:cs="仿宋_GB2312"/>
          <w:sz w:val="32"/>
          <w:szCs w:val="32"/>
        </w:rPr>
        <w:t>260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亩，总投资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亿元，一期建设投资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亿元的河南省夏邑县乡村振兴天祥农业食用菌产业园，现已圆满完成园区的征地任务。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是饮水安全工程持续推进。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对全镇各村庄进行了饮水安全覆盖性排查，目前，全镇</w:t>
      </w:r>
      <w:r>
        <w:rPr>
          <w:rFonts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个行政村的安全饮水率达</w:t>
      </w:r>
      <w:r>
        <w:rPr>
          <w:rFonts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sz w:val="32"/>
          <w:szCs w:val="32"/>
        </w:rPr>
        <w:t>四是积极开展农播校农业技术培训等其它工作。农业现代化水平不断提高。累计开展新型职业农民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ascii="仿宋" w:hAnsi="仿宋" w:eastAsia="仿宋" w:cs="仿宋"/>
          <w:sz w:val="32"/>
          <w:szCs w:val="32"/>
        </w:rPr>
        <w:t>400</w:t>
      </w:r>
      <w:r>
        <w:rPr>
          <w:rFonts w:hint="eastAsia" w:ascii="仿宋" w:hAnsi="仿宋" w:eastAsia="仿宋" w:cs="仿宋"/>
          <w:sz w:val="32"/>
          <w:szCs w:val="32"/>
        </w:rPr>
        <w:t>余人次。做好土地确权“回头看”工作，保证农民手里土地确权证正确无误；采取“五控一隔离”“三进三退”等措施，切实做好春秋动物防疫工作；按照河长制要求，进行巡河、护河、清河行动；努力做好“三夏”及“三秋”秸秆禁烧及播种工作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四、以民为本，不断改善人民生活质量。一是打造生态宜居环境。</w:t>
      </w:r>
      <w:r>
        <w:rPr>
          <w:rFonts w:hint="eastAsia" w:ascii="仿宋" w:hAnsi="仿宋" w:eastAsia="仿宋" w:cs="仿宋"/>
          <w:bCs/>
          <w:sz w:val="32"/>
          <w:szCs w:val="32"/>
        </w:rPr>
        <w:t>积极教育引导群众提高对改善人居环境工作的认识，组建农村保洁队伍，划定环境卫生责任区，村居环境大大提升。今年以来，清理陈旧垃圾</w:t>
      </w:r>
      <w:r>
        <w:rPr>
          <w:rFonts w:ascii="仿宋" w:hAnsi="仿宋" w:eastAsia="仿宋" w:cs="仿宋"/>
          <w:bCs/>
          <w:sz w:val="32"/>
          <w:szCs w:val="32"/>
        </w:rPr>
        <w:t>270</w:t>
      </w:r>
      <w:r>
        <w:rPr>
          <w:rFonts w:hint="eastAsia" w:ascii="仿宋" w:hAnsi="仿宋" w:eastAsia="仿宋" w:cs="仿宋"/>
          <w:bCs/>
          <w:sz w:val="32"/>
          <w:szCs w:val="32"/>
        </w:rPr>
        <w:t>余吨，清理秸秆杂物</w:t>
      </w:r>
      <w:r>
        <w:rPr>
          <w:rFonts w:ascii="仿宋" w:hAnsi="仿宋" w:eastAsia="仿宋" w:cs="仿宋"/>
          <w:bCs/>
          <w:sz w:val="32"/>
          <w:szCs w:val="32"/>
        </w:rPr>
        <w:t>400</w:t>
      </w:r>
      <w:r>
        <w:rPr>
          <w:rFonts w:hint="eastAsia" w:ascii="仿宋" w:hAnsi="仿宋" w:eastAsia="仿宋" w:cs="仿宋"/>
          <w:bCs/>
          <w:sz w:val="32"/>
          <w:szCs w:val="32"/>
        </w:rPr>
        <w:t>余方，清理沟塘</w:t>
      </w:r>
      <w:r>
        <w:rPr>
          <w:rFonts w:ascii="仿宋" w:hAnsi="仿宋" w:eastAsia="仿宋" w:cs="仿宋"/>
          <w:bCs/>
          <w:sz w:val="32"/>
          <w:szCs w:val="32"/>
        </w:rPr>
        <w:t>25</w:t>
      </w:r>
      <w:r>
        <w:rPr>
          <w:rFonts w:hint="eastAsia" w:ascii="仿宋" w:hAnsi="仿宋" w:eastAsia="仿宋" w:cs="仿宋"/>
          <w:bCs/>
          <w:sz w:val="32"/>
          <w:szCs w:val="32"/>
        </w:rPr>
        <w:t>个，拆除残垣断壁</w:t>
      </w:r>
      <w:r>
        <w:rPr>
          <w:rFonts w:ascii="仿宋" w:hAnsi="仿宋" w:eastAsia="仿宋" w:cs="仿宋"/>
          <w:bCs/>
          <w:sz w:val="32"/>
          <w:szCs w:val="32"/>
        </w:rPr>
        <w:t>130</w:t>
      </w:r>
      <w:r>
        <w:rPr>
          <w:rFonts w:hint="eastAsia" w:ascii="仿宋" w:hAnsi="仿宋" w:eastAsia="仿宋" w:cs="仿宋"/>
          <w:bCs/>
          <w:sz w:val="32"/>
          <w:szCs w:val="32"/>
        </w:rPr>
        <w:t>处，墙体外立面美化</w:t>
      </w:r>
      <w:r>
        <w:rPr>
          <w:rFonts w:ascii="仿宋" w:hAnsi="仿宋" w:eastAsia="仿宋" w:cs="仿宋"/>
          <w:bCs/>
          <w:sz w:val="32"/>
          <w:szCs w:val="32"/>
        </w:rPr>
        <w:t>120</w:t>
      </w:r>
      <w:r>
        <w:rPr>
          <w:rFonts w:hint="eastAsia" w:ascii="仿宋" w:hAnsi="仿宋" w:eastAsia="仿宋" w:cs="仿宋"/>
          <w:bCs/>
          <w:sz w:val="32"/>
          <w:szCs w:val="32"/>
        </w:rPr>
        <w:t>平米，栽植绿化树</w:t>
      </w:r>
      <w:r>
        <w:rPr>
          <w:rFonts w:ascii="仿宋" w:hAnsi="仿宋" w:eastAsia="仿宋" w:cs="仿宋"/>
          <w:bCs/>
          <w:sz w:val="32"/>
          <w:szCs w:val="32"/>
        </w:rPr>
        <w:t>12000</w:t>
      </w:r>
      <w:r>
        <w:rPr>
          <w:rFonts w:hint="eastAsia" w:ascii="仿宋" w:hAnsi="仿宋" w:eastAsia="仿宋" w:cs="仿宋"/>
          <w:bCs/>
          <w:sz w:val="32"/>
          <w:szCs w:val="32"/>
        </w:rPr>
        <w:t>棵，安装路灯</w:t>
      </w:r>
      <w:r>
        <w:rPr>
          <w:rFonts w:ascii="仿宋" w:hAnsi="仿宋" w:eastAsia="仿宋" w:cs="仿宋"/>
          <w:bCs/>
          <w:sz w:val="32"/>
          <w:szCs w:val="32"/>
        </w:rPr>
        <w:t>175</w:t>
      </w:r>
      <w:r>
        <w:rPr>
          <w:rFonts w:hint="eastAsia" w:ascii="仿宋" w:hAnsi="仿宋" w:eastAsia="仿宋" w:cs="仿宋"/>
          <w:bCs/>
          <w:sz w:val="32"/>
          <w:szCs w:val="32"/>
        </w:rPr>
        <w:t>盏，设立村牌标识</w:t>
      </w:r>
      <w:r>
        <w:rPr>
          <w:rFonts w:ascii="仿宋" w:hAnsi="仿宋" w:eastAsia="仿宋" w:cs="仿宋"/>
          <w:bCs/>
          <w:sz w:val="32"/>
          <w:szCs w:val="32"/>
        </w:rPr>
        <w:t>25</w:t>
      </w:r>
      <w:r>
        <w:rPr>
          <w:rFonts w:hint="eastAsia" w:ascii="仿宋" w:hAnsi="仿宋" w:eastAsia="仿宋" w:cs="仿宋"/>
          <w:bCs/>
          <w:sz w:val="32"/>
          <w:szCs w:val="32"/>
        </w:rPr>
        <w:t>个，绘制文化墙</w:t>
      </w:r>
      <w:r>
        <w:rPr>
          <w:rFonts w:ascii="仿宋" w:hAnsi="仿宋" w:eastAsia="仿宋" w:cs="仿宋"/>
          <w:bCs/>
          <w:sz w:val="32"/>
          <w:szCs w:val="32"/>
        </w:rPr>
        <w:t>40</w:t>
      </w:r>
      <w:r>
        <w:rPr>
          <w:rFonts w:hint="eastAsia" w:ascii="仿宋" w:hAnsi="仿宋" w:eastAsia="仿宋" w:cs="仿宋"/>
          <w:bCs/>
          <w:sz w:val="32"/>
          <w:szCs w:val="32"/>
        </w:rPr>
        <w:t>余面。</w:t>
      </w:r>
      <w:r>
        <w:rPr>
          <w:rFonts w:hint="eastAsia" w:ascii="仿宋" w:hAnsi="仿宋" w:eastAsia="仿宋" w:cs="仿宋"/>
          <w:b/>
          <w:sz w:val="32"/>
          <w:szCs w:val="32"/>
        </w:rPr>
        <w:t>二是“厕所革命”持续推进。</w:t>
      </w:r>
      <w:r>
        <w:rPr>
          <w:rFonts w:hint="eastAsia" w:ascii="仿宋" w:hAnsi="仿宋" w:eastAsia="仿宋" w:cs="仿宋"/>
          <w:sz w:val="32"/>
          <w:szCs w:val="32"/>
        </w:rPr>
        <w:t>我镇贯彻落实习近平总书记提出的“小厕所大民生”的重要讲话精神，结合当前的文明创建、美丽乡村建设、农村环境综合整治等工作，坚持把农村户厕改造作为一项民生工程抓牢抓实，严格工作标准，确保按规划施工，按标准建设，力争改一处达标一处，今年以来，我镇重点改造洪刘庄、孟楼、李油坊等村无害化厕所</w:t>
      </w:r>
      <w:r>
        <w:rPr>
          <w:rFonts w:ascii="仿宋" w:hAnsi="仿宋" w:eastAsia="仿宋" w:cs="仿宋"/>
          <w:sz w:val="32"/>
          <w:szCs w:val="32"/>
        </w:rPr>
        <w:t>1465</w:t>
      </w:r>
      <w:r>
        <w:rPr>
          <w:rFonts w:hint="eastAsia" w:ascii="仿宋" w:hAnsi="仿宋" w:eastAsia="仿宋" w:cs="仿宋"/>
          <w:sz w:val="32"/>
          <w:szCs w:val="32"/>
        </w:rPr>
        <w:t>户，目前已验收通过</w:t>
      </w:r>
      <w:r>
        <w:rPr>
          <w:rFonts w:ascii="仿宋" w:hAnsi="仿宋" w:eastAsia="仿宋" w:cs="仿宋"/>
          <w:sz w:val="32"/>
          <w:szCs w:val="32"/>
        </w:rPr>
        <w:t>1351</w:t>
      </w:r>
      <w:r>
        <w:rPr>
          <w:rFonts w:hint="eastAsia" w:ascii="仿宋" w:hAnsi="仿宋" w:eastAsia="仿宋" w:cs="仿宋"/>
          <w:sz w:val="32"/>
          <w:szCs w:val="32"/>
        </w:rPr>
        <w:t>户。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是完善基层治理体系。</w:t>
      </w:r>
      <w:r>
        <w:rPr>
          <w:rFonts w:hint="eastAsia" w:ascii="仿宋" w:hAnsi="仿宋" w:eastAsia="仿宋" w:cs="仿宋"/>
          <w:sz w:val="32"/>
          <w:szCs w:val="32"/>
        </w:rPr>
        <w:t>积极运用“四步培养法”稳步推进基层干部队伍建设。强化基层阵地建设，新建高标准二层村级阵地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个，使村级场所真正成为集党员活动、群众议事、便民服务、教育培训、文化娱乐于一体的综合阵地。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四是基础设施不断完善。改善居民出行条件。</w:t>
      </w:r>
      <w:r>
        <w:rPr>
          <w:rFonts w:hint="eastAsia" w:ascii="仿宋" w:hAnsi="仿宋" w:eastAsia="仿宋" w:cs="仿宋"/>
          <w:sz w:val="32"/>
          <w:szCs w:val="32"/>
        </w:rPr>
        <w:t>新修杨楼、关楼、小王庄道路</w:t>
      </w:r>
      <w:r>
        <w:rPr>
          <w:rFonts w:ascii="仿宋" w:hAnsi="仿宋" w:eastAsia="仿宋" w:cs="仿宋"/>
          <w:sz w:val="32"/>
          <w:szCs w:val="32"/>
        </w:rPr>
        <w:t>4822</w:t>
      </w:r>
      <w:r>
        <w:rPr>
          <w:rFonts w:hint="eastAsia" w:ascii="仿宋" w:hAnsi="仿宋" w:eastAsia="仿宋" w:cs="仿宋"/>
          <w:sz w:val="32"/>
          <w:szCs w:val="32"/>
        </w:rPr>
        <w:t>米，村民早晚出行均可乘坐公交。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改善居民饮水条件。</w:t>
      </w:r>
      <w:r>
        <w:rPr>
          <w:rFonts w:hint="eastAsia" w:ascii="仿宋" w:hAnsi="仿宋" w:eastAsia="仿宋" w:cs="仿宋"/>
          <w:sz w:val="32"/>
          <w:szCs w:val="32"/>
        </w:rPr>
        <w:t>全镇</w:t>
      </w:r>
      <w:r>
        <w:rPr>
          <w:rFonts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个行政村的安全饮水率达</w:t>
      </w:r>
      <w:r>
        <w:rPr>
          <w:rFonts w:ascii="仿宋" w:hAnsi="仿宋" w:eastAsia="仿宋" w:cs="仿宋"/>
          <w:sz w:val="32"/>
          <w:szCs w:val="32"/>
        </w:rPr>
        <w:t>100%</w:t>
      </w:r>
      <w:r>
        <w:rPr>
          <w:rFonts w:hint="eastAsia" w:ascii="仿宋" w:hAnsi="仿宋" w:eastAsia="仿宋" w:cs="仿宋"/>
          <w:sz w:val="32"/>
          <w:szCs w:val="32"/>
        </w:rPr>
        <w:t>，自来水管道铺设全覆盖。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改善居民娱乐条件。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ascii="仿宋" w:hAnsi="仿宋" w:eastAsia="仿宋" w:cs="仿宋"/>
          <w:sz w:val="32"/>
          <w:szCs w:val="32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万元修建活动广场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个（</w:t>
      </w:r>
      <w:r>
        <w:rPr>
          <w:rFonts w:ascii="仿宋" w:hAnsi="仿宋" w:eastAsia="仿宋" w:cs="仿宋"/>
          <w:sz w:val="32"/>
          <w:szCs w:val="32"/>
        </w:rPr>
        <w:t>12800</w:t>
      </w:r>
      <w:r>
        <w:rPr>
          <w:rFonts w:hint="eastAsia" w:ascii="仿宋" w:hAnsi="仿宋" w:eastAsia="仿宋" w:cs="仿宋"/>
          <w:sz w:val="32"/>
          <w:szCs w:val="32"/>
        </w:rPr>
        <w:t>平方米），广场绿化</w:t>
      </w:r>
      <w:r>
        <w:rPr>
          <w:rFonts w:ascii="仿宋" w:hAnsi="仿宋" w:eastAsia="仿宋" w:cs="仿宋"/>
          <w:sz w:val="32"/>
          <w:szCs w:val="32"/>
        </w:rPr>
        <w:t>9500</w:t>
      </w:r>
      <w:r>
        <w:rPr>
          <w:rFonts w:hint="eastAsia" w:ascii="仿宋" w:hAnsi="仿宋" w:eastAsia="仿宋" w:cs="仿宋"/>
          <w:sz w:val="32"/>
          <w:szCs w:val="32"/>
        </w:rPr>
        <w:t>平方米，新建足球场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个（</w:t>
      </w:r>
      <w:r>
        <w:rPr>
          <w:rFonts w:ascii="仿宋" w:hAnsi="仿宋" w:eastAsia="仿宋" w:cs="仿宋"/>
          <w:sz w:val="32"/>
          <w:szCs w:val="32"/>
        </w:rPr>
        <w:t>4512</w:t>
      </w:r>
      <w:r>
        <w:rPr>
          <w:rFonts w:hint="eastAsia" w:ascii="仿宋" w:hAnsi="仿宋" w:eastAsia="仿宋" w:cs="仿宋"/>
          <w:sz w:val="32"/>
          <w:szCs w:val="32"/>
        </w:rPr>
        <w:t>平方米）新建。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改善居民医疗条件。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ascii="仿宋" w:hAnsi="仿宋" w:eastAsia="仿宋" w:cs="仿宋"/>
          <w:sz w:val="32"/>
          <w:szCs w:val="32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万元，新建段古同、小司庄、司营村卫生室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adjustRightInd w:val="0"/>
        <w:snapToGrid w:val="0"/>
        <w:spacing w:line="600" w:lineRule="exact"/>
        <w:ind w:firstLine="643" w:firstLineChars="200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五、稳中求进，</w:t>
      </w:r>
      <w:r>
        <w:rPr>
          <w:rFonts w:hint="eastAsia" w:ascii="仿宋" w:hAnsi="仿宋" w:eastAsia="仿宋" w:cs="仿宋"/>
          <w:b/>
          <w:sz w:val="32"/>
          <w:szCs w:val="32"/>
        </w:rPr>
        <w:t>项目建设有序推进。一是攻坚克难圆满完成国道征地拆迁。</w:t>
      </w:r>
      <w:r>
        <w:rPr>
          <w:rFonts w:hint="eastAsia" w:ascii="仿宋" w:hAnsi="仿宋" w:eastAsia="仿宋" w:cs="仿宋"/>
          <w:bCs/>
          <w:sz w:val="32"/>
          <w:szCs w:val="32"/>
        </w:rPr>
        <w:t>为全面保障</w:t>
      </w:r>
      <w:r>
        <w:rPr>
          <w:rFonts w:ascii="仿宋" w:hAnsi="仿宋" w:eastAsia="仿宋" w:cs="仿宋"/>
          <w:bCs/>
          <w:sz w:val="32"/>
          <w:szCs w:val="32"/>
        </w:rPr>
        <w:t>G343</w:t>
      </w:r>
      <w:r>
        <w:rPr>
          <w:rFonts w:hint="eastAsia" w:ascii="仿宋" w:hAnsi="仿宋" w:eastAsia="仿宋" w:cs="仿宋"/>
          <w:bCs/>
          <w:sz w:val="32"/>
          <w:szCs w:val="32"/>
        </w:rPr>
        <w:t>国道施工进度，镇党委书记牵头成立</w:t>
      </w:r>
      <w:r>
        <w:rPr>
          <w:rFonts w:ascii="仿宋" w:hAnsi="仿宋" w:eastAsia="仿宋" w:cs="仿宋"/>
          <w:bCs/>
          <w:sz w:val="32"/>
          <w:szCs w:val="32"/>
        </w:rPr>
        <w:t>G343</w:t>
      </w:r>
      <w:r>
        <w:rPr>
          <w:rFonts w:hint="eastAsia" w:ascii="仿宋" w:hAnsi="仿宋" w:eastAsia="仿宋" w:cs="仿宋"/>
          <w:bCs/>
          <w:sz w:val="32"/>
          <w:szCs w:val="32"/>
        </w:rPr>
        <w:t>国道拆迁领导小组，并在闫庄村拆迁现场成立临时指挥部，搭建帐篷</w:t>
      </w:r>
      <w:r>
        <w:rPr>
          <w:rFonts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余顶，全镇干部职工</w:t>
      </w:r>
      <w:r>
        <w:rPr>
          <w:rFonts w:ascii="仿宋" w:hAnsi="仿宋" w:eastAsia="仿宋" w:cs="仿宋"/>
          <w:bCs/>
          <w:sz w:val="32"/>
          <w:szCs w:val="32"/>
        </w:rPr>
        <w:t>60</w:t>
      </w:r>
      <w:r>
        <w:rPr>
          <w:rFonts w:hint="eastAsia" w:ascii="仿宋" w:hAnsi="仿宋" w:eastAsia="仿宋" w:cs="仿宋"/>
          <w:bCs/>
          <w:sz w:val="32"/>
          <w:szCs w:val="32"/>
        </w:rPr>
        <w:t>余人坚守拆迁一线，走村入户认真劝导，组织拆迁机械</w:t>
      </w:r>
      <w:r>
        <w:rPr>
          <w:rFonts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余辆，共计拆除</w:t>
      </w:r>
      <w:r>
        <w:rPr>
          <w:rFonts w:ascii="仿宋" w:hAnsi="仿宋" w:eastAsia="仿宋" w:cs="仿宋"/>
          <w:bCs/>
          <w:sz w:val="32"/>
          <w:szCs w:val="32"/>
        </w:rPr>
        <w:t>134</w:t>
      </w:r>
      <w:r>
        <w:rPr>
          <w:rFonts w:hint="eastAsia" w:ascii="仿宋" w:hAnsi="仿宋" w:eastAsia="仿宋" w:cs="仿宋"/>
          <w:bCs/>
          <w:sz w:val="32"/>
          <w:szCs w:val="32"/>
        </w:rPr>
        <w:t>户，拆迁面积</w:t>
      </w:r>
      <w:r>
        <w:rPr>
          <w:rFonts w:ascii="仿宋" w:hAnsi="仿宋" w:eastAsia="仿宋" w:cs="仿宋"/>
          <w:bCs/>
          <w:sz w:val="32"/>
          <w:szCs w:val="32"/>
        </w:rPr>
        <w:t>13087</w:t>
      </w:r>
      <w:r>
        <w:rPr>
          <w:rFonts w:hint="eastAsia" w:ascii="仿宋" w:hAnsi="仿宋" w:eastAsia="仿宋" w:cs="仿宋"/>
          <w:bCs/>
          <w:sz w:val="32"/>
          <w:szCs w:val="32"/>
        </w:rPr>
        <w:t>余平方，有效保障国道年底通车。二</w:t>
      </w:r>
      <w:r>
        <w:rPr>
          <w:rFonts w:hint="eastAsia" w:ascii="仿宋" w:hAnsi="仿宋" w:eastAsia="仿宋" w:cs="仿宋"/>
          <w:b/>
          <w:sz w:val="32"/>
          <w:szCs w:val="32"/>
        </w:rPr>
        <w:t>是重点产业建设进度加快。</w:t>
      </w:r>
      <w:r>
        <w:rPr>
          <w:rFonts w:hint="eastAsia" w:ascii="仿宋" w:hAnsi="仿宋" w:eastAsia="仿宋" w:cs="仿宋"/>
          <w:sz w:val="32"/>
          <w:szCs w:val="32"/>
        </w:rPr>
        <w:t>今年商丘天祥农业科技有限公司与李集镇政府多次接触协商，准备在李集镇牌坊庄村投资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亿元建设现代农业产业园（食用菌生产、加工），并最终在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月份谈成合作意向，签订了协议，项目进入实际操作阶段。李集镇已于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月份完成一期征地</w:t>
      </w:r>
      <w:r>
        <w:rPr>
          <w:rFonts w:ascii="仿宋" w:hAnsi="仿宋" w:eastAsia="仿宋" w:cs="仿宋"/>
          <w:sz w:val="32"/>
          <w:szCs w:val="32"/>
        </w:rPr>
        <w:t>270</w:t>
      </w:r>
      <w:r>
        <w:rPr>
          <w:rFonts w:hint="eastAsia" w:ascii="仿宋" w:hAnsi="仿宋" w:eastAsia="仿宋" w:cs="仿宋"/>
          <w:sz w:val="32"/>
          <w:szCs w:val="32"/>
        </w:rPr>
        <w:t>亩的任务，施工方已顺利开工建设智慧化种植车间（双孢菇、草菇）、速冻保鲜车间、产品包装车间和主体道路、下水道等基础设施。截止目前，项目已到位资金</w:t>
      </w:r>
      <w:r>
        <w:rPr>
          <w:rFonts w:ascii="仿宋" w:hAnsi="仿宋" w:eastAsia="仿宋" w:cs="仿宋"/>
          <w:sz w:val="32"/>
          <w:szCs w:val="32"/>
        </w:rPr>
        <w:t>8000</w:t>
      </w:r>
      <w:r>
        <w:rPr>
          <w:rFonts w:hint="eastAsia" w:ascii="仿宋" w:hAnsi="仿宋" w:eastAsia="仿宋" w:cs="仿宋"/>
          <w:sz w:val="32"/>
          <w:szCs w:val="32"/>
        </w:rPr>
        <w:t>万元，工程进展顺利。项目二期工程将由山东天拓建设有限公司继续注资，形成小规模试运营能力。三期，完成整个产业园区建设，各项配套设施齐全，成为河南省智慧农业、现代农业的示范性农业产业园区。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三是社会事业投资力度加大。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ascii="仿宋" w:hAnsi="仿宋" w:eastAsia="仿宋" w:cs="仿宋"/>
          <w:sz w:val="32"/>
          <w:szCs w:val="32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万元新建镇卫生院新建发热门诊楼，投资</w:t>
      </w:r>
      <w:r>
        <w:rPr>
          <w:rFonts w:ascii="仿宋" w:hAnsi="仿宋" w:eastAsia="仿宋" w:cs="仿宋"/>
          <w:sz w:val="32"/>
          <w:szCs w:val="32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万元修建占地面积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亩集体公墓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座，投资</w:t>
      </w:r>
      <w:r>
        <w:rPr>
          <w:rFonts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万元安装路灯杆宣传版面</w:t>
      </w:r>
      <w:r>
        <w:rPr>
          <w:rFonts w:ascii="仿宋" w:hAnsi="仿宋" w:eastAsia="仿宋" w:cs="仿宋"/>
          <w:sz w:val="32"/>
          <w:szCs w:val="32"/>
        </w:rPr>
        <w:t>260</w:t>
      </w:r>
      <w:r>
        <w:rPr>
          <w:rFonts w:hint="eastAsia" w:ascii="仿宋" w:hAnsi="仿宋" w:eastAsia="仿宋" w:cs="仿宋"/>
          <w:sz w:val="32"/>
          <w:szCs w:val="32"/>
        </w:rPr>
        <w:t>套。</w:t>
      </w:r>
    </w:p>
    <w:p>
      <w:pPr>
        <w:ind w:firstLine="642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（五）常抓不懈，</w:t>
      </w:r>
      <w:r>
        <w:rPr>
          <w:rFonts w:hint="eastAsia" w:ascii="仿宋" w:hAnsi="仿宋" w:eastAsia="仿宋" w:cs="仿宋"/>
          <w:b/>
          <w:sz w:val="32"/>
          <w:szCs w:val="32"/>
        </w:rPr>
        <w:t>环境治理不断深化。一是“三散”治理全面到位。</w:t>
      </w:r>
      <w:r>
        <w:rPr>
          <w:rFonts w:hint="eastAsia" w:ascii="仿宋" w:hAnsi="仿宋" w:eastAsia="仿宋" w:cs="仿宋"/>
          <w:sz w:val="32"/>
          <w:szCs w:val="32"/>
        </w:rPr>
        <w:t>按照镇政府所在地八无、六有、二规范要求和省道、县道、整治村三无、三有、一规范要求，积极开展环境卫生宣讲会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次，发放爱护环境传单</w:t>
      </w:r>
      <w:r>
        <w:rPr>
          <w:rFonts w:ascii="仿宋" w:hAnsi="仿宋" w:eastAsia="仿宋" w:cs="仿宋"/>
          <w:sz w:val="32"/>
          <w:szCs w:val="32"/>
        </w:rPr>
        <w:t>6000</w:t>
      </w:r>
      <w:r>
        <w:rPr>
          <w:rFonts w:hint="eastAsia" w:ascii="仿宋" w:hAnsi="仿宋" w:eastAsia="仿宋" w:cs="仿宋"/>
          <w:sz w:val="32"/>
          <w:szCs w:val="32"/>
        </w:rPr>
        <w:t>余张，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关停违规燃烧散煤场所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家，目前已全部整改完毕，清理“问题厂房”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家，已责令其限期整改。</w:t>
      </w:r>
      <w:r>
        <w:rPr>
          <w:rFonts w:hint="eastAsia" w:ascii="仿宋" w:hAnsi="仿宋" w:eastAsia="仿宋" w:cs="仿宋"/>
          <w:b/>
          <w:sz w:val="32"/>
          <w:szCs w:val="32"/>
        </w:rPr>
        <w:t>二是秸秆禁烧绝不放松。</w:t>
      </w:r>
      <w:r>
        <w:rPr>
          <w:rFonts w:hint="eastAsia" w:ascii="仿宋" w:hAnsi="仿宋" w:eastAsia="仿宋" w:cs="仿宋"/>
          <w:sz w:val="32"/>
          <w:szCs w:val="32"/>
        </w:rPr>
        <w:t>镇党委政府紧抓秸秆禁烧工作主线，以“</w:t>
      </w:r>
      <w:r>
        <w:rPr>
          <w:rFonts w:ascii="仿宋" w:hAnsi="仿宋" w:eastAsia="仿宋" w:cs="仿宋"/>
          <w:sz w:val="32"/>
          <w:szCs w:val="32"/>
        </w:rPr>
        <w:t>5433</w:t>
      </w:r>
      <w:r>
        <w:rPr>
          <w:rFonts w:hint="eastAsia" w:ascii="仿宋" w:hAnsi="仿宋" w:eastAsia="仿宋" w:cs="仿宋"/>
          <w:sz w:val="32"/>
          <w:szCs w:val="32"/>
        </w:rPr>
        <w:t>”机制为抓手，加强宣传引导、火情监测、应急能力，全镇“三夏”工作稳步推进。即明确“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个严禁”，切实提高群众安全意识、防范意识；整合“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类人员”，应急处置人员、值班值守人员、一线工作人员、火情控制人员；强化“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个监测”，建立蓝天卫士、监测点、流动巡逻车辆组建的“三位一体”监管体系，顺利完成夏季秋季秸秆禁烧工作。</w:t>
      </w:r>
      <w:r>
        <w:rPr>
          <w:rFonts w:hint="eastAsia" w:ascii="仿宋" w:hAnsi="仿宋" w:eastAsia="仿宋" w:cs="仿宋"/>
          <w:b/>
          <w:sz w:val="32"/>
          <w:szCs w:val="32"/>
        </w:rPr>
        <w:t>三是农村环境治理取得成效。</w:t>
      </w:r>
      <w:r>
        <w:rPr>
          <w:rFonts w:hint="eastAsia" w:ascii="仿宋" w:hAnsi="仿宋" w:eastAsia="仿宋" w:cs="仿宋"/>
          <w:sz w:val="32"/>
          <w:szCs w:val="32"/>
        </w:rPr>
        <w:t>镇以达标村、示范村创建为工作重点，以点带面，分类实施，整体推进，总投资</w:t>
      </w:r>
      <w:r>
        <w:rPr>
          <w:rFonts w:ascii="仿宋" w:hAnsi="仿宋" w:eastAsia="仿宋" w:cs="仿宋"/>
          <w:sz w:val="32"/>
          <w:szCs w:val="32"/>
        </w:rPr>
        <w:t>200</w:t>
      </w:r>
      <w:r>
        <w:rPr>
          <w:rFonts w:hint="eastAsia" w:ascii="仿宋" w:hAnsi="仿宋" w:eastAsia="仿宋" w:cs="仿宋"/>
          <w:sz w:val="32"/>
          <w:szCs w:val="32"/>
        </w:rPr>
        <w:t>余万元，梁庄村、杨楼村、王庄村、李油坊村、段古同村、洪刘庄村、李西村等村干部群众出工出力，挖砌边沟、整修道路、涂白墙壁、绿化美化，全镇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个村进行了示范村创建，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个村进行了达标村创建，截至目前，全镇共整修路基</w:t>
      </w:r>
      <w:r>
        <w:rPr>
          <w:rFonts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公里，通道绿化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公里，栽种各种树木上万株，新建公厕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个，粉刷外墙</w:t>
      </w:r>
      <w:r>
        <w:rPr>
          <w:rFonts w:ascii="仿宋" w:hAnsi="仿宋" w:eastAsia="仿宋" w:cs="仿宋"/>
          <w:sz w:val="32"/>
          <w:szCs w:val="32"/>
        </w:rPr>
        <w:t>3000</w:t>
      </w:r>
      <w:r>
        <w:rPr>
          <w:rFonts w:hint="eastAsia" w:ascii="仿宋" w:hAnsi="仿宋" w:eastAsia="仿宋" w:cs="仿宋"/>
          <w:sz w:val="32"/>
          <w:szCs w:val="32"/>
        </w:rPr>
        <w:t>余米，绿化</w:t>
      </w:r>
      <w:r>
        <w:rPr>
          <w:rFonts w:ascii="仿宋" w:hAnsi="仿宋" w:eastAsia="仿宋" w:cs="仿宋"/>
          <w:sz w:val="32"/>
          <w:szCs w:val="32"/>
        </w:rPr>
        <w:t>26000</w:t>
      </w:r>
      <w:r>
        <w:rPr>
          <w:rFonts w:hint="eastAsia" w:ascii="仿宋" w:hAnsi="仿宋" w:eastAsia="仿宋" w:cs="仿宋"/>
          <w:sz w:val="32"/>
          <w:szCs w:val="32"/>
        </w:rPr>
        <w:t>平方米，现有保洁员</w:t>
      </w:r>
      <w:r>
        <w:rPr>
          <w:rFonts w:ascii="仿宋" w:hAnsi="仿宋" w:eastAsia="仿宋" w:cs="仿宋"/>
          <w:sz w:val="32"/>
          <w:szCs w:val="32"/>
        </w:rPr>
        <w:t>98</w:t>
      </w:r>
      <w:r>
        <w:rPr>
          <w:rFonts w:hint="eastAsia" w:ascii="仿宋" w:hAnsi="仿宋" w:eastAsia="仿宋" w:cs="仿宋"/>
          <w:sz w:val="32"/>
          <w:szCs w:val="32"/>
        </w:rPr>
        <w:t>名，全年共发放工资</w:t>
      </w:r>
      <w:r>
        <w:rPr>
          <w:rFonts w:ascii="仿宋" w:hAnsi="仿宋" w:eastAsia="仿宋" w:cs="仿宋"/>
          <w:sz w:val="32"/>
          <w:szCs w:val="32"/>
        </w:rPr>
        <w:t>34200</w:t>
      </w:r>
      <w:r>
        <w:rPr>
          <w:rFonts w:hint="eastAsia" w:ascii="仿宋" w:hAnsi="仿宋" w:eastAsia="仿宋" w:cs="仿宋"/>
          <w:sz w:val="32"/>
          <w:szCs w:val="32"/>
        </w:rPr>
        <w:t>元，卫生打扫、垃圾清运实现常态化。</w:t>
      </w:r>
      <w:r>
        <w:rPr>
          <w:rFonts w:ascii="仿宋" w:hAnsi="仿宋" w:eastAsia="仿宋" w:cs="仿宋"/>
          <w:sz w:val="32"/>
          <w:szCs w:val="32"/>
        </w:rPr>
        <w:t xml:space="preserve">        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（六）</w:t>
      </w:r>
      <w:r>
        <w:rPr>
          <w:rFonts w:hint="eastAsia" w:ascii="仿宋" w:hAnsi="仿宋" w:eastAsia="仿宋" w:cs="仿宋"/>
          <w:b/>
          <w:sz w:val="32"/>
          <w:szCs w:val="32"/>
        </w:rPr>
        <w:t>转变作风，群众满意度显著提升。</w:t>
      </w:r>
      <w:r>
        <w:rPr>
          <w:rFonts w:hint="eastAsia" w:ascii="仿宋" w:hAnsi="仿宋" w:eastAsia="仿宋" w:cs="仿宋"/>
          <w:sz w:val="32"/>
          <w:szCs w:val="32"/>
        </w:rPr>
        <w:t>今年以来，李集镇把信访稳定综合治理、平安建设摆上重要议事日程。</w:t>
      </w:r>
      <w:r>
        <w:rPr>
          <w:rFonts w:hint="eastAsia" w:ascii="仿宋" w:hAnsi="仿宋" w:eastAsia="仿宋" w:cs="仿宋"/>
          <w:b/>
          <w:sz w:val="32"/>
          <w:szCs w:val="32"/>
        </w:rPr>
        <w:t>一是持续开展“三五工作日”化解矛盾纠纷。</w:t>
      </w:r>
      <w:r>
        <w:rPr>
          <w:rFonts w:hint="eastAsia" w:ascii="仿宋" w:hAnsi="仿宋" w:eastAsia="仿宋" w:cs="仿宋"/>
          <w:sz w:val="32"/>
          <w:szCs w:val="32"/>
        </w:rPr>
        <w:t>每月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，李集镇都准时开展三五工作日，给同志们布置任务，发放学习材料，召开村民会议，解决民生难题，之后全面梳理掌握全镇社会稳定形势运行状况，对排查出信访矛盾不稳定因素，上报至县信访、综治办及维稳部门。今年以来，</w:t>
      </w:r>
      <w:r>
        <w:rPr>
          <w:rFonts w:hint="eastAsia" w:ascii="仿宋" w:hAnsi="仿宋" w:eastAsia="仿宋"/>
          <w:sz w:val="32"/>
          <w:szCs w:val="32"/>
        </w:rPr>
        <w:t>共累计走访群众</w:t>
      </w:r>
      <w:r>
        <w:rPr>
          <w:rFonts w:ascii="仿宋" w:hAnsi="仿宋" w:eastAsia="仿宋"/>
          <w:sz w:val="32"/>
          <w:szCs w:val="32"/>
        </w:rPr>
        <w:t>1200</w:t>
      </w:r>
      <w:r>
        <w:rPr>
          <w:rFonts w:hint="eastAsia" w:ascii="仿宋" w:hAnsi="仿宋" w:eastAsia="仿宋"/>
          <w:sz w:val="32"/>
          <w:szCs w:val="32"/>
        </w:rPr>
        <w:t>户，宣讲系列讲话</w:t>
      </w:r>
      <w:r>
        <w:rPr>
          <w:rFonts w:ascii="仿宋" w:hAnsi="仿宋" w:eastAsia="仿宋"/>
          <w:sz w:val="32"/>
          <w:szCs w:val="32"/>
        </w:rPr>
        <w:t>160</w:t>
      </w:r>
      <w:r>
        <w:rPr>
          <w:rFonts w:hint="eastAsia" w:ascii="仿宋" w:hAnsi="仿宋" w:eastAsia="仿宋"/>
          <w:sz w:val="32"/>
          <w:szCs w:val="32"/>
        </w:rPr>
        <w:t>余场次，帮助群众解决实事</w:t>
      </w:r>
      <w:r>
        <w:rPr>
          <w:rFonts w:ascii="仿宋" w:hAnsi="仿宋" w:eastAsia="仿宋"/>
          <w:sz w:val="32"/>
          <w:szCs w:val="32"/>
        </w:rPr>
        <w:t>46</w:t>
      </w:r>
      <w:r>
        <w:rPr>
          <w:rFonts w:hint="eastAsia" w:ascii="仿宋" w:hAnsi="仿宋" w:eastAsia="仿宋"/>
          <w:sz w:val="32"/>
          <w:szCs w:val="32"/>
        </w:rPr>
        <w:t>件，征求意见建议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sz w:val="32"/>
          <w:szCs w:val="32"/>
        </w:rPr>
        <w:t>二是全力做好信访稳定工作。</w:t>
      </w:r>
      <w:r>
        <w:rPr>
          <w:rFonts w:hint="eastAsia" w:ascii="仿宋" w:hAnsi="仿宋" w:eastAsia="仿宋" w:cs="仿宋"/>
          <w:bCs/>
          <w:sz w:val="32"/>
          <w:szCs w:val="32"/>
        </w:rPr>
        <w:t>扎实开展了全县矛盾纠纷大排查大化解暨命案防范百日行动，对全镇重点领域、重点问题、重点人群进行全面排查，建立了台账，并保持严密监控管理，今年以来，我镇信访“五率”表现较好，及时受理率</w:t>
      </w:r>
      <w:r>
        <w:rPr>
          <w:rFonts w:ascii="仿宋" w:hAnsi="仿宋" w:eastAsia="仿宋" w:cs="仿宋"/>
          <w:bCs/>
          <w:sz w:val="32"/>
          <w:szCs w:val="32"/>
        </w:rPr>
        <w:t>100%</w:t>
      </w:r>
      <w:r>
        <w:rPr>
          <w:rFonts w:hint="eastAsia" w:ascii="仿宋" w:hAnsi="仿宋" w:eastAsia="仿宋" w:cs="仿宋"/>
          <w:bCs/>
          <w:sz w:val="32"/>
          <w:szCs w:val="32"/>
        </w:rPr>
        <w:t>，按期办结率</w:t>
      </w:r>
      <w:r>
        <w:rPr>
          <w:rFonts w:ascii="仿宋" w:hAnsi="仿宋" w:eastAsia="仿宋" w:cs="仿宋"/>
          <w:bCs/>
          <w:sz w:val="32"/>
          <w:szCs w:val="32"/>
        </w:rPr>
        <w:t>100%</w:t>
      </w:r>
      <w:r>
        <w:rPr>
          <w:rFonts w:hint="eastAsia" w:ascii="仿宋" w:hAnsi="仿宋" w:eastAsia="仿宋" w:cs="仿宋"/>
          <w:bCs/>
          <w:sz w:val="32"/>
          <w:szCs w:val="32"/>
        </w:rPr>
        <w:t>，群众满意率</w:t>
      </w:r>
      <w:r>
        <w:rPr>
          <w:rFonts w:ascii="仿宋" w:hAnsi="仿宋" w:eastAsia="仿宋" w:cs="仿宋"/>
          <w:bCs/>
          <w:sz w:val="32"/>
          <w:szCs w:val="32"/>
        </w:rPr>
        <w:t>100%</w:t>
      </w:r>
      <w:r>
        <w:rPr>
          <w:rFonts w:hint="eastAsia" w:ascii="仿宋" w:hAnsi="仿宋" w:eastAsia="仿宋" w:cs="仿宋"/>
          <w:bCs/>
          <w:sz w:val="32"/>
          <w:szCs w:val="32"/>
        </w:rPr>
        <w:t>，参评率</w:t>
      </w:r>
      <w:r>
        <w:rPr>
          <w:rFonts w:ascii="仿宋" w:hAnsi="仿宋" w:eastAsia="仿宋" w:cs="仿宋"/>
          <w:bCs/>
          <w:sz w:val="32"/>
          <w:szCs w:val="32"/>
        </w:rPr>
        <w:t>100%</w:t>
      </w:r>
      <w:r>
        <w:rPr>
          <w:rFonts w:hint="eastAsia" w:ascii="仿宋" w:hAnsi="仿宋" w:eastAsia="仿宋" w:cs="仿宋"/>
          <w:bCs/>
          <w:sz w:val="32"/>
          <w:szCs w:val="32"/>
        </w:rPr>
        <w:t>，网信占比</w:t>
      </w:r>
      <w:r>
        <w:rPr>
          <w:rFonts w:ascii="仿宋" w:hAnsi="仿宋" w:eastAsia="仿宋" w:cs="仿宋"/>
          <w:bCs/>
          <w:sz w:val="32"/>
          <w:szCs w:val="32"/>
        </w:rPr>
        <w:t>80%</w:t>
      </w:r>
      <w:r>
        <w:rPr>
          <w:rFonts w:hint="eastAsia" w:ascii="仿宋" w:hAnsi="仿宋" w:eastAsia="仿宋" w:cs="仿宋"/>
          <w:bCs/>
          <w:sz w:val="32"/>
          <w:szCs w:val="32"/>
        </w:rPr>
        <w:t>。三是平安建设工作扎实开展。镇政府、派出所联合行动，组织人员、车辆，领导班子带头，发动村干部，已连续开展打更巡逻</w:t>
      </w:r>
      <w:r>
        <w:rPr>
          <w:rFonts w:ascii="仿宋" w:hAnsi="仿宋" w:eastAsia="仿宋" w:cs="仿宋"/>
          <w:bCs/>
          <w:sz w:val="32"/>
          <w:szCs w:val="32"/>
        </w:rPr>
        <w:t>30</w:t>
      </w:r>
      <w:r>
        <w:rPr>
          <w:rFonts w:hint="eastAsia" w:ascii="仿宋" w:hAnsi="仿宋" w:eastAsia="仿宋" w:cs="仿宋"/>
          <w:bCs/>
          <w:sz w:val="32"/>
          <w:szCs w:val="32"/>
        </w:rPr>
        <w:t>余天，全镇社会治安状况得到有效保证。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40"/>
        </w:rPr>
      </w:pPr>
      <w:r>
        <w:rPr>
          <w:rFonts w:hint="eastAsia" w:ascii="仿宋" w:hAnsi="仿宋" w:eastAsia="仿宋" w:cs="仿宋"/>
          <w:kern w:val="0"/>
          <w:sz w:val="32"/>
          <w:szCs w:val="40"/>
        </w:rPr>
        <w:t>同志们，一年来成绩的取得，是县委、县政府和镇党委正确领导的结果；是人大代表和社会各界广泛监督，大力支持的结果；是全镇广大干部群众群策群力、真抓实干、锐意进取的结果！在此，我谨代表镇政府向长期支持李集发展的人大代表，向全镇广大干部群众和社会各界人士，表示崇高的敬意和衷心的感谢！</w:t>
      </w:r>
    </w:p>
    <w:p>
      <w:pPr>
        <w:adjustRightInd w:val="0"/>
        <w:snapToGrid w:val="0"/>
        <w:spacing w:line="600" w:lineRule="exact"/>
        <w:ind w:firstLine="576" w:firstLineChars="180"/>
        <w:rPr>
          <w:rFonts w:ascii="仿宋" w:hAnsi="仿宋" w:eastAsia="仿宋" w:cs="仿宋"/>
          <w:kern w:val="0"/>
          <w:sz w:val="32"/>
          <w:szCs w:val="40"/>
        </w:rPr>
      </w:pPr>
      <w:r>
        <w:rPr>
          <w:rFonts w:hint="eastAsia" w:ascii="仿宋" w:hAnsi="仿宋" w:eastAsia="仿宋" w:cs="仿宋"/>
          <w:kern w:val="0"/>
          <w:sz w:val="32"/>
          <w:szCs w:val="40"/>
        </w:rPr>
        <w:t>肯定成绩的同时，我们也清醒地认识到，全镇经济社会发展中还存在不少问题，政府工作与人民群众的期望还有一定差距，主要表现在：</w:t>
      </w:r>
      <w:r>
        <w:rPr>
          <w:rFonts w:hint="eastAsia" w:ascii="仿宋" w:hAnsi="仿宋" w:eastAsia="仿宋" w:cs="仿宋"/>
          <w:sz w:val="32"/>
          <w:szCs w:val="32"/>
        </w:rPr>
        <w:t>一是经济总量小，产业特色还不够明显，农业产业化建设的程度不高，持续增长的基础尚不稳固；二是财源建设滞后，骨干财源少，收入增长缓慢，资金缺口较大。三是疫情防控对镇区经济发展带来了个很大冲击，打消了很多个体经营户的自信心。面对困难和问题，我们将进一步优化机制，健全措施，知难而进，负重拼搏，力争明年取得更大的成绩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二、下一步工作计划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面对困难和问题，我们将进一步优化机制，健全措施，知难而进，负重拼搏，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抢抓十四五发展重大机遇，坚持新发展理念，实现经济持续健康发展，经济结构更加优化，创新能力显著提升，产业基础高级化、产业链现代化水平明显提高，农业基础更加稳固，城乡区域发展协调性明显增强，现代化经济体系建设取得重大进展，在十四五规划新篇章中跑出李集高质量发展加速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ascii="仿宋" w:hAnsi="仿宋" w:eastAsia="仿宋" w:cs="仿宋"/>
          <w:b/>
          <w:szCs w:val="32"/>
        </w:rPr>
        <w:t>(</w:t>
      </w:r>
      <w:r>
        <w:rPr>
          <w:rFonts w:hint="eastAsia" w:ascii="仿宋" w:hAnsi="仿宋" w:eastAsia="仿宋" w:cs="仿宋"/>
          <w:b/>
          <w:szCs w:val="32"/>
        </w:rPr>
        <w:t>一</w:t>
      </w:r>
      <w:r>
        <w:rPr>
          <w:rFonts w:ascii="仿宋" w:hAnsi="仿宋" w:eastAsia="仿宋" w:cs="仿宋"/>
          <w:b/>
          <w:szCs w:val="32"/>
        </w:rPr>
        <w:t>)</w:t>
      </w:r>
      <w:r>
        <w:rPr>
          <w:rFonts w:hint="eastAsia" w:ascii="仿宋" w:hAnsi="仿宋" w:eastAsia="仿宋" w:cs="仿宋"/>
          <w:b/>
          <w:szCs w:val="32"/>
        </w:rPr>
        <w:t>提高农业质量效益和竞争力。一是坚决守好耕地红线。</w:t>
      </w:r>
      <w:r>
        <w:rPr>
          <w:rFonts w:hint="eastAsia" w:ascii="仿宋" w:hAnsi="仿宋" w:eastAsia="仿宋" w:cs="仿宋"/>
          <w:bCs/>
          <w:szCs w:val="32"/>
        </w:rPr>
        <w:t>以保障国家粮食安全为底线，健全农业支持保护制度，坚持最严格的耕地保护制度，深入实施藏粮于地、藏粮于技战略，加大农业水利设施建设力度，实施高标准农田建设工程，强化农业科技和装备支撑，提高农业良种化水平，健全动物防疫和农作物病虫害防治体系，建设智慧农业。</w:t>
      </w:r>
      <w:r>
        <w:rPr>
          <w:rFonts w:hint="eastAsia" w:ascii="仿宋" w:hAnsi="仿宋" w:eastAsia="仿宋" w:cs="仿宋"/>
          <w:b/>
          <w:szCs w:val="32"/>
        </w:rPr>
        <w:t>二是提高农业现代化水平。</w:t>
      </w:r>
      <w:r>
        <w:rPr>
          <w:rFonts w:hint="eastAsia" w:ascii="仿宋" w:hAnsi="仿宋" w:eastAsia="仿宋" w:cs="仿宋"/>
          <w:bCs/>
          <w:szCs w:val="32"/>
        </w:rPr>
        <w:t>推动农业供给侧结构性改革，优化农业生产结构和区域布局，加强粮食生产功能区、重要农产品生产保护区和特色农产品优势区建设，推进优质粮食工程。</w:t>
      </w:r>
      <w:r>
        <w:rPr>
          <w:rFonts w:hint="eastAsia" w:ascii="仿宋" w:hAnsi="仿宋" w:eastAsia="仿宋" w:cs="仿宋"/>
          <w:b/>
          <w:szCs w:val="32"/>
        </w:rPr>
        <w:t>三是开展粮食节约行动。</w:t>
      </w:r>
      <w:r>
        <w:rPr>
          <w:rFonts w:hint="eastAsia" w:ascii="仿宋" w:hAnsi="仿宋" w:eastAsia="仿宋" w:cs="仿宋"/>
          <w:bCs/>
          <w:szCs w:val="32"/>
        </w:rPr>
        <w:t>响应习总书记号召，推广宣传，提倡节约粮食，抵制农村婚丧喜宴大操大办不良习气。</w:t>
      </w:r>
    </w:p>
    <w:p>
      <w:pPr>
        <w:spacing w:line="600" w:lineRule="exact"/>
        <w:ind w:firstLine="710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（二）重点加强乡村建设。</w:t>
      </w:r>
      <w:r>
        <w:rPr>
          <w:rFonts w:hint="eastAsia" w:ascii="仿宋" w:hAnsi="仿宋" w:eastAsia="仿宋" w:cs="仿宋"/>
          <w:bCs/>
          <w:sz w:val="32"/>
          <w:szCs w:val="32"/>
        </w:rPr>
        <w:t>完善乡村水、电、路、气、通信、广播电视、物流等基础设施，提升农房建设质量。因地制宜推进农村改厕、生活垃圾处理和污水治理，实施河湖水系综合整治，改善农村人居环境。提高农民科技文化素质，推动乡村人才振兴。</w:t>
      </w:r>
      <w:r>
        <w:rPr>
          <w:rFonts w:hint="eastAsia" w:ascii="仿宋" w:hAnsi="仿宋" w:eastAsia="仿宋" w:cs="仿宋"/>
          <w:sz w:val="32"/>
          <w:szCs w:val="32"/>
        </w:rPr>
        <w:t>加快配合建设夏邑县振兴天祥农业食用菌产业园，做好全程服务，全力保障企业用工需求，积极带动贫困户就业，鼓励扩大食用菌养殖力度，推动小麦秸秆、畜禽粪便回收利用，发挥产业带动乡村振兴的强大动力；推进镇区公墓投入使用，引导新型殡葬方式，推进乡风文明建设；结合各村实际，制定村集体经济发展计划项目，整合各村闲置土地，优化土地资源力度，保障村级集体经济发展用地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（三）推动脱贫攻坚成果同乡村振兴有效衔接。</w:t>
      </w:r>
      <w:r>
        <w:rPr>
          <w:rFonts w:hint="eastAsia" w:ascii="仿宋" w:hAnsi="仿宋" w:eastAsia="仿宋" w:cs="仿宋"/>
          <w:bCs/>
          <w:sz w:val="32"/>
          <w:szCs w:val="32"/>
        </w:rPr>
        <w:t>健全防止返贫监测和帮扶机制，加强扶贫项目资金资产管理和监督，推动特色产业可持续发展。继续</w:t>
      </w:r>
      <w:r>
        <w:rPr>
          <w:rFonts w:hint="eastAsia" w:ascii="仿宋" w:hAnsi="仿宋" w:eastAsia="仿宋"/>
          <w:sz w:val="32"/>
        </w:rPr>
        <w:t>发挥扶贫车间效益，结合各村实际，招引劳动密集、老少男女皆宜、技术管理相对粗放型的企业，积极打造一村一业，形成以粉丝加工、红薯粉条加工、板材加工、木床加工、畜禽养殖等特色产业村，壮大了村集体经济，而且有力促进农村产业结构升级。</w:t>
      </w:r>
    </w:p>
    <w:p>
      <w:pPr>
        <w:pStyle w:val="2"/>
        <w:ind w:firstLine="643" w:firstLineChars="200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b/>
          <w:bCs/>
          <w:sz w:val="32"/>
          <w:szCs w:val="22"/>
        </w:rPr>
        <w:t>（四）推动乡风文明持续向好。</w:t>
      </w:r>
      <w:r>
        <w:rPr>
          <w:rFonts w:hint="eastAsia" w:ascii="仿宋" w:hAnsi="仿宋" w:eastAsia="仿宋"/>
          <w:sz w:val="32"/>
          <w:szCs w:val="22"/>
        </w:rPr>
        <w:t>推动形成适应新时代要求的思想观念、精神面貌、文明风尚、行为规范。深入开展习近平新时代中国特色社会主义思想学习教育，推进马克思主义理论研究和建设工程。推动理想信念教育常态化制度化，加强党史、新中国史、改革开放史、社会主义发展史教育，加强爱国主义、集体主义、社会主义教育，弘扬党和人民在各个历史时期奋斗中形成的伟大精神，推进公民道德建设，广泛开展志愿服务关爱行动。弘扬诚信文化，推进诚信建设。提倡艰苦奋斗、勤俭节约，开展以劳动创造幸福为主题的宣传教育。加强家庭、家教、家风建设。加强网络文明建设，发展积极健康的网络文化，持续</w:t>
      </w:r>
      <w:r>
        <w:rPr>
          <w:rFonts w:hint="eastAsia" w:ascii="仿宋" w:hAnsi="仿宋" w:eastAsia="仿宋"/>
          <w:sz w:val="30"/>
        </w:rPr>
        <w:t>开展</w:t>
      </w:r>
      <w:r>
        <w:rPr>
          <w:rFonts w:hint="eastAsia" w:ascii="仿宋" w:hAnsi="仿宋" w:eastAsia="仿宋"/>
          <w:sz w:val="32"/>
        </w:rPr>
        <w:t>“好婆婆、好媳妇、文明户”评选，推广举办“零彩礼”婚礼，在全镇营造良好的乡风氛围</w:t>
      </w:r>
      <w:r>
        <w:rPr>
          <w:rFonts w:hint="eastAsia" w:ascii="仿宋" w:hAnsi="仿宋" w:eastAsia="仿宋"/>
          <w:sz w:val="32"/>
          <w:szCs w:val="22"/>
        </w:rPr>
        <w:t>。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（五）深入打好污染防治攻坚战。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继续开展污染防治行动，建立地上地下、陆海统筹的生态环境治理制度。持续加大“三散”治理力度，防止问题反弹，全面开展环境治理，秸秆禁烧常抓不懈，全天候检测空气质量，加大垃圾清运效率，压实工作责任，积极推进变被动为主动，塑造镇民安全卫生意识。推进镇村污水管网全覆盖，消除黑臭水体，推进化肥农药减量和土壤污染治理，加强白色污染治理。</w:t>
      </w:r>
    </w:p>
    <w:p>
      <w:pPr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全面加强政府自身建设。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风建设始终在路上，要把作风建设紧紧抓在手上，以最严格的标准、最严厉的举措抓常、抓细、抓深。我们要讲政治、懂规矩、守底线、严纪律、知敬畏。我们将进一步的转作风提效能，树立服务型政府新形象。依法行政，全力推动依法治镇，以规范和约束公权力为重点，自觉接受人大和社会舆论的监督。坚持依法办事，用法治思维和法治方式推动发展、化解矛盾、维护稳定，使领导干部依法行使权力成为新常态。高效服务，实现运行规范化，提高执行力，扎实解放思想，强化督查督办机制，确保政治清明、政令畅通、政策落实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各位代表！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重能致远，多难兴邦国！让我们在习近平新时代中国特色社会主义精神指引下，在县委、县政府的正确领导下，不忘初心，克服困难，紧紧团结和依靠全镇人民，同心同德，砥砺前行，奋力谱写新时代中原更加出彩李集新篇章而努力奋斗！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kwMzM0OWVjZGEyZDVlMzI0NWY1M2QyOGFiMjMxNTIifQ=="/>
  </w:docVars>
  <w:rsids>
    <w:rsidRoot w:val="39423E38"/>
    <w:rsid w:val="000D75D7"/>
    <w:rsid w:val="00271391"/>
    <w:rsid w:val="00880104"/>
    <w:rsid w:val="009652AC"/>
    <w:rsid w:val="00A50119"/>
    <w:rsid w:val="00F25CD5"/>
    <w:rsid w:val="0D694D45"/>
    <w:rsid w:val="350E769E"/>
    <w:rsid w:val="39423E38"/>
    <w:rsid w:val="3A0E5728"/>
    <w:rsid w:val="40E1170C"/>
    <w:rsid w:val="617C6A23"/>
    <w:rsid w:val="6E2C056C"/>
    <w:rsid w:val="71AB6168"/>
    <w:rsid w:val="76440ADE"/>
    <w:rsid w:val="7CD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0"/>
    <w:uiPriority w:val="99"/>
    <w:pPr>
      <w:spacing w:before="100" w:beforeAutospacing="1" w:after="120"/>
    </w:pPr>
  </w:style>
  <w:style w:type="paragraph" w:styleId="3">
    <w:name w:val="Body Text Indent"/>
    <w:basedOn w:val="1"/>
    <w:link w:val="11"/>
    <w:qFormat/>
    <w:uiPriority w:val="99"/>
    <w:pPr>
      <w:ind w:firstLine="720" w:firstLineChars="225"/>
    </w:pPr>
    <w:rPr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ody Text Char"/>
    <w:basedOn w:val="8"/>
    <w:link w:val="2"/>
    <w:semiHidden/>
    <w:qFormat/>
    <w:uiPriority w:val="99"/>
    <w:rPr>
      <w:szCs w:val="20"/>
    </w:rPr>
  </w:style>
  <w:style w:type="character" w:customStyle="1" w:styleId="11">
    <w:name w:val="Body Text Indent Char"/>
    <w:basedOn w:val="8"/>
    <w:link w:val="3"/>
    <w:semiHidden/>
    <w:qFormat/>
    <w:uiPriority w:val="99"/>
    <w:rPr>
      <w:szCs w:val="20"/>
    </w:rPr>
  </w:style>
  <w:style w:type="character" w:customStyle="1" w:styleId="12">
    <w:name w:val="Footer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NormalCharacter"/>
    <w:semiHidden/>
    <w:qFormat/>
    <w:uiPriority w:val="99"/>
    <w:rPr>
      <w:rFonts w:ascii="Calibri" w:hAnsi="Calibri" w:eastAsia="宋体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6590</Words>
  <Characters>6788</Characters>
  <Lines>0</Lines>
  <Paragraphs>0</Paragraphs>
  <TotalTime>38</TotalTime>
  <ScaleCrop>false</ScaleCrop>
  <LinksUpToDate>false</LinksUpToDate>
  <CharactersWithSpaces>6802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2020-06-22T23:04:00Z</dcterms:created>
  <dc:creator>振亚</dc:creator>
  <cp:lastModifiedBy>Administrator</cp:lastModifiedBy>
  <cp:lastPrinted>2022-12-27T07:06:00Z</cp:lastPrinted>
  <dcterms:modified xsi:type="dcterms:W3CDTF">2024-01-03T06:11:40Z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579EFAEDF9CC451491BBE8CE4006FAAB</vt:lpwstr>
  </property>
</Properties>
</file>