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夏邑县交通运输局</w:t>
      </w:r>
    </w:p>
    <w:p>
      <w:pPr>
        <w:jc w:val="center"/>
        <w:rPr>
          <w:rFonts w:hint="eastAsia"/>
          <w:sz w:val="20"/>
          <w:szCs w:val="22"/>
        </w:rPr>
      </w:pPr>
      <w:r>
        <w:rPr>
          <w:rFonts w:hint="eastAsia" w:ascii="宋体" w:hAnsi="宋体" w:eastAsia="宋体" w:cs="宋体"/>
          <w:b/>
          <w:bCs/>
          <w:sz w:val="44"/>
          <w:szCs w:val="44"/>
          <w:lang w:val="en-US" w:eastAsia="zh-CN"/>
        </w:rPr>
        <w:t>2023</w:t>
      </w:r>
      <w:r>
        <w:rPr>
          <w:rFonts w:hint="eastAsia" w:ascii="宋体" w:hAnsi="宋体" w:eastAsia="宋体" w:cs="宋体"/>
          <w:b/>
          <w:bCs/>
          <w:sz w:val="44"/>
          <w:szCs w:val="44"/>
        </w:rPr>
        <w:t>年巩固拓展脱贫攻坚成果</w:t>
      </w:r>
      <w:r>
        <w:rPr>
          <w:rFonts w:hint="eastAsia" w:ascii="宋体" w:hAnsi="宋体" w:eastAsia="宋体" w:cs="宋体"/>
          <w:b/>
          <w:bCs/>
          <w:sz w:val="44"/>
          <w:szCs w:val="44"/>
          <w:lang w:eastAsia="zh-CN"/>
        </w:rPr>
        <w:t>同</w:t>
      </w:r>
      <w:r>
        <w:rPr>
          <w:rFonts w:hint="eastAsia" w:ascii="宋体" w:hAnsi="宋体" w:eastAsia="宋体" w:cs="宋体"/>
          <w:b/>
          <w:bCs/>
          <w:sz w:val="44"/>
          <w:szCs w:val="44"/>
        </w:rPr>
        <w:t>乡村振兴有效衔接工作总结</w:t>
      </w:r>
    </w:p>
    <w:p>
      <w:pPr>
        <w:ind w:firstLine="560" w:firstLineChars="200"/>
        <w:rPr>
          <w:rFonts w:hint="eastAsia" w:ascii="仿宋" w:hAnsi="仿宋" w:eastAsia="仿宋" w:cs="仿宋"/>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年以来，夏邑县交通运输局高度重视巩固拓展脱贫攻坚成果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有效衔接工作，结合主责主业，将业务工作与脱贫攻坚任务及乡村振兴有机结合，以创建河南省“四好农村路”示范县、客货邮融合发展样板县、“城乡交通运输一体化”示范县为抓手，着力改善农村出行环境，推进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乡村振兴的有效衔接，取得了显著成效。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一、建强工作专班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针对巩固拓展脱贫攻坚成果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乡村振兴有效衔接工作</w:t>
      </w:r>
      <w:r>
        <w:rPr>
          <w:rFonts w:hint="eastAsia" w:ascii="仿宋" w:hAnsi="仿宋" w:eastAsia="仿宋" w:cs="仿宋"/>
          <w:sz w:val="32"/>
          <w:szCs w:val="32"/>
          <w:lang w:eastAsia="zh-CN"/>
        </w:rPr>
        <w:t>，</w:t>
      </w:r>
      <w:r>
        <w:rPr>
          <w:rFonts w:hint="eastAsia" w:ascii="仿宋" w:hAnsi="仿宋" w:eastAsia="仿宋" w:cs="仿宋"/>
          <w:sz w:val="32"/>
          <w:szCs w:val="32"/>
        </w:rPr>
        <w:t>交通运输局在原工作专班的基础上，重新调整充实了工作专班力量，局长胡文书为交通运输部门巩固拓展脱贫攻坚成果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乡村振兴有效衔接工作领导小组组长和第一责任人，局班子成员全员参与，副局长赵桂梅为分管负责人。结合工作实际，领导小组每周一定期召开一次专题会，认真研究部署巩固拓展脱贫攻坚成果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乡村振兴有效街接工作，及时解决工作推进过程中的困难和问题。</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二、全面推进农村公路建管养运工作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一是农村公路建设工作。</w:t>
      </w:r>
      <w:r>
        <w:rPr>
          <w:rFonts w:hint="eastAsia" w:ascii="仿宋" w:hAnsi="仿宋" w:eastAsia="仿宋" w:cs="仿宋"/>
          <w:sz w:val="32"/>
          <w:szCs w:val="32"/>
          <w:lang w:eastAsia="zh-CN"/>
        </w:rPr>
        <w:t>申报计划农村公路</w:t>
      </w:r>
      <w:r>
        <w:rPr>
          <w:rFonts w:hint="eastAsia" w:ascii="仿宋" w:hAnsi="仿宋" w:eastAsia="仿宋" w:cs="仿宋"/>
          <w:sz w:val="32"/>
          <w:szCs w:val="32"/>
          <w:lang w:val="en-US" w:eastAsia="zh-CN"/>
        </w:rPr>
        <w:t>90公里，桥梁14座、安防13公里。实际先后完成农村公里建设105.765公里，总投资7135.5万元、桥梁17座，总投资2369.8万元、安防50.468公里，总投资862.18万元，超额完成任务。</w:t>
      </w:r>
      <w:r>
        <w:rPr>
          <w:rFonts w:hint="eastAsia" w:ascii="仿宋" w:hAnsi="仿宋" w:eastAsia="仿宋" w:cs="仿宋"/>
          <w:sz w:val="32"/>
          <w:szCs w:val="32"/>
        </w:rPr>
        <w:t>二是农村班线公交化改造工作。在全县已经实现行政村农村客运班线公交化运营的基础上，持续在提升服务质量上下功夫，改造了夏邑至骆集农村客运线路，全程34公里，新增加提质服务行政村30个由原票价8元降为全程6元，每日班次不低于六班，三是村级寄递物流网络建设工作。联合邮政、农业电子商务、乡镇等部门，统筹村邮站、条件成熟的农村超市、农资服务站、电子商务农村站点、农村金融服务站、村委会等资源，建成村级物流寄递网</w:t>
      </w:r>
      <w:r>
        <w:rPr>
          <w:rFonts w:hint="eastAsia" w:ascii="仿宋" w:hAnsi="仿宋" w:eastAsia="仿宋" w:cs="仿宋"/>
          <w:sz w:val="32"/>
          <w:szCs w:val="32"/>
          <w:lang w:val="en-US" w:eastAsia="zh-CN"/>
        </w:rPr>
        <w:t>点</w:t>
      </w:r>
      <w:r>
        <w:rPr>
          <w:rFonts w:hint="eastAsia" w:ascii="仿宋" w:hAnsi="仿宋" w:eastAsia="仿宋" w:cs="仿宋"/>
          <w:sz w:val="32"/>
          <w:szCs w:val="32"/>
        </w:rPr>
        <w:t>729处，全县行政村物流寄递完成率达到100%。四是强力推进农村公路路域环境综合治理工作。先后完成了夏韩路、刘白路、北会路、李蔡线等重点县乡道的治理任务，先后疏通边沟2</w:t>
      </w:r>
      <w:r>
        <w:rPr>
          <w:rFonts w:hint="eastAsia" w:ascii="仿宋" w:hAnsi="仿宋" w:eastAsia="仿宋" w:cs="仿宋"/>
          <w:sz w:val="32"/>
          <w:szCs w:val="32"/>
          <w:lang w:val="en-US" w:eastAsia="zh-CN"/>
        </w:rPr>
        <w:t>2</w:t>
      </w:r>
      <w:r>
        <w:rPr>
          <w:rFonts w:hint="eastAsia" w:ascii="仿宋" w:hAnsi="仿宋" w:eastAsia="仿宋" w:cs="仿宋"/>
          <w:sz w:val="32"/>
          <w:szCs w:val="32"/>
        </w:rPr>
        <w:t>0余公里，清除路坝3</w:t>
      </w:r>
      <w:r>
        <w:rPr>
          <w:rFonts w:hint="eastAsia" w:ascii="仿宋" w:hAnsi="仿宋" w:eastAsia="仿宋" w:cs="仿宋"/>
          <w:sz w:val="32"/>
          <w:szCs w:val="32"/>
          <w:lang w:val="en-US" w:eastAsia="zh-CN"/>
        </w:rPr>
        <w:t>1</w:t>
      </w:r>
      <w:r>
        <w:rPr>
          <w:rFonts w:hint="eastAsia" w:ascii="仿宋" w:hAnsi="仿宋" w:eastAsia="仿宋" w:cs="仿宋"/>
          <w:sz w:val="32"/>
          <w:szCs w:val="32"/>
        </w:rPr>
        <w:t>0余处，拆除跨路广告牌和非公路标志</w:t>
      </w:r>
      <w:r>
        <w:rPr>
          <w:rFonts w:hint="eastAsia" w:ascii="仿宋" w:hAnsi="仿宋" w:eastAsia="仿宋" w:cs="仿宋"/>
          <w:sz w:val="32"/>
          <w:szCs w:val="32"/>
          <w:lang w:val="en-US" w:eastAsia="zh-CN"/>
        </w:rPr>
        <w:t>7</w:t>
      </w:r>
      <w:r>
        <w:rPr>
          <w:rFonts w:hint="eastAsia" w:ascii="仿宋" w:hAnsi="仿宋" w:eastAsia="仿宋" w:cs="仿宋"/>
          <w:sz w:val="32"/>
          <w:szCs w:val="32"/>
        </w:rPr>
        <w:t>0余处。同时，建立了“路长制”工作制度，明确了县乡村“三级路长”五是全县24个乡镇组建了农村公路养护站,各行政村设置了村级养护室，确保了农村公路养护工作高效推进</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、结合乡村振兴做好交通发展规划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结合巩固拓展脱贫攻坚成果</w:t>
      </w:r>
      <w:r>
        <w:rPr>
          <w:rFonts w:hint="eastAsia" w:ascii="仿宋" w:hAnsi="仿宋" w:eastAsia="仿宋" w:cs="仿宋"/>
          <w:sz w:val="32"/>
          <w:szCs w:val="32"/>
          <w:lang w:eastAsia="zh-CN"/>
        </w:rPr>
        <w:t>同</w:t>
      </w:r>
      <w:r>
        <w:rPr>
          <w:rFonts w:hint="eastAsia" w:ascii="仿宋" w:hAnsi="仿宋" w:eastAsia="仿宋" w:cs="仿宋"/>
          <w:sz w:val="32"/>
          <w:szCs w:val="32"/>
        </w:rPr>
        <w:t>乡村振兴有效衔接工作</w:t>
      </w:r>
      <w:r>
        <w:rPr>
          <w:rFonts w:hint="eastAsia" w:ascii="仿宋" w:hAnsi="仿宋" w:eastAsia="仿宋" w:cs="仿宋"/>
          <w:sz w:val="32"/>
          <w:szCs w:val="32"/>
          <w:lang w:eastAsia="zh-CN"/>
        </w:rPr>
        <w:t>，</w:t>
      </w:r>
      <w:r>
        <w:rPr>
          <w:rFonts w:hint="eastAsia" w:ascii="仿宋" w:hAnsi="仿宋" w:eastAsia="仿宋" w:cs="仿宋"/>
          <w:sz w:val="32"/>
          <w:szCs w:val="32"/>
        </w:rPr>
        <w:t>我们聘请河南省交通规划设计研究院对全县交通运输发展进行了详细规划</w:t>
      </w:r>
      <w:r>
        <w:rPr>
          <w:rFonts w:hint="eastAsia" w:ascii="仿宋" w:hAnsi="仿宋" w:eastAsia="仿宋" w:cs="仿宋"/>
          <w:sz w:val="32"/>
          <w:szCs w:val="32"/>
          <w:lang w:eastAsia="zh-CN"/>
        </w:rPr>
        <w:t>，</w:t>
      </w:r>
      <w:r>
        <w:rPr>
          <w:rFonts w:hint="eastAsia" w:ascii="仿宋" w:hAnsi="仿宋" w:eastAsia="仿宋" w:cs="仿宋"/>
          <w:sz w:val="32"/>
          <w:szCs w:val="32"/>
        </w:rPr>
        <w:t>力争十四五末实现“六个更加”。一是基础设施网络更加完善。高速公路新增里程34公里，通车里程达到76.4公里，形成“十”字形高速公路网</w:t>
      </w:r>
      <w:r>
        <w:rPr>
          <w:rFonts w:hint="eastAsia" w:ascii="仿宋" w:hAnsi="仿宋" w:eastAsia="仿宋" w:cs="仿宋"/>
          <w:sz w:val="32"/>
          <w:szCs w:val="32"/>
          <w:lang w:eastAsia="zh-CN"/>
        </w:rPr>
        <w:t>；</w:t>
      </w:r>
      <w:r>
        <w:rPr>
          <w:rFonts w:hint="eastAsia" w:ascii="仿宋" w:hAnsi="仿宋" w:eastAsia="仿宋" w:cs="仿宋"/>
          <w:sz w:val="32"/>
          <w:szCs w:val="32"/>
        </w:rPr>
        <w:t>新增</w:t>
      </w:r>
      <w:r>
        <w:rPr>
          <w:rFonts w:hint="eastAsia" w:ascii="仿宋" w:hAnsi="仿宋" w:eastAsia="仿宋" w:cs="仿宋"/>
          <w:sz w:val="32"/>
          <w:szCs w:val="32"/>
          <w:lang w:val="en-US" w:eastAsia="zh-CN"/>
        </w:rPr>
        <w:t>7</w:t>
      </w:r>
      <w:r>
        <w:rPr>
          <w:rFonts w:hint="eastAsia" w:ascii="仿宋" w:hAnsi="仿宋" w:eastAsia="仿宋" w:cs="仿宋"/>
          <w:sz w:val="32"/>
          <w:szCs w:val="32"/>
        </w:rPr>
        <w:t>个高速出入口</w:t>
      </w:r>
      <w:r>
        <w:rPr>
          <w:rFonts w:hint="eastAsia" w:ascii="仿宋" w:hAnsi="仿宋" w:eastAsia="仿宋" w:cs="仿宋"/>
          <w:sz w:val="32"/>
          <w:szCs w:val="32"/>
          <w:lang w:eastAsia="zh-CN"/>
        </w:rPr>
        <w:t>；</w:t>
      </w:r>
      <w:r>
        <w:rPr>
          <w:rFonts w:hint="eastAsia" w:ascii="仿宋" w:hAnsi="仿宋" w:eastAsia="仿宋" w:cs="仿宋"/>
          <w:sz w:val="32"/>
          <w:szCs w:val="32"/>
        </w:rPr>
        <w:t>普通干线公路新改建里程148公里，总里程达到300公里左右</w:t>
      </w:r>
      <w:r>
        <w:rPr>
          <w:rFonts w:hint="eastAsia" w:ascii="仿宋" w:hAnsi="仿宋" w:eastAsia="仿宋" w:cs="仿宋"/>
          <w:sz w:val="32"/>
          <w:szCs w:val="32"/>
          <w:lang w:eastAsia="zh-CN"/>
        </w:rPr>
        <w:t>；</w:t>
      </w:r>
      <w:r>
        <w:rPr>
          <w:rFonts w:hint="eastAsia" w:ascii="仿宋" w:hAnsi="仿宋" w:eastAsia="仿宋" w:cs="仿宋"/>
          <w:sz w:val="32"/>
          <w:szCs w:val="32"/>
        </w:rPr>
        <w:t>二级及以上公路占比达到75%以上。农村公路新改建里程1000公里，总里程达到2800公里左右，等级公路占比达到85%以上</w:t>
      </w:r>
      <w:r>
        <w:rPr>
          <w:rFonts w:hint="eastAsia" w:ascii="仿宋" w:hAnsi="仿宋" w:eastAsia="仿宋" w:cs="仿宋"/>
          <w:sz w:val="32"/>
          <w:szCs w:val="32"/>
          <w:lang w:eastAsia="zh-CN"/>
        </w:rPr>
        <w:t>；</w:t>
      </w:r>
      <w:r>
        <w:rPr>
          <w:rFonts w:hint="eastAsia" w:ascii="仿宋" w:hAnsi="仿宋" w:eastAsia="仿宋" w:cs="仿宋"/>
          <w:sz w:val="32"/>
          <w:szCs w:val="32"/>
        </w:rPr>
        <w:t>建制村基本实现通双车道</w:t>
      </w:r>
      <w:r>
        <w:rPr>
          <w:rFonts w:hint="eastAsia" w:ascii="仿宋" w:hAnsi="仿宋" w:eastAsia="仿宋" w:cs="仿宋"/>
          <w:sz w:val="32"/>
          <w:szCs w:val="32"/>
          <w:lang w:eastAsia="zh-CN"/>
        </w:rPr>
        <w:t>；</w:t>
      </w:r>
      <w:r>
        <w:rPr>
          <w:rFonts w:hint="eastAsia" w:ascii="仿宋" w:hAnsi="仿宋" w:eastAsia="仿宋" w:cs="仿宋"/>
          <w:sz w:val="32"/>
          <w:szCs w:val="32"/>
        </w:rPr>
        <w:t>内河水运通航里程达到35公里，建成投用夏邑港区</w:t>
      </w:r>
      <w:r>
        <w:rPr>
          <w:rFonts w:hint="eastAsia" w:ascii="仿宋" w:hAnsi="仿宋" w:eastAsia="仿宋" w:cs="仿宋"/>
          <w:sz w:val="32"/>
          <w:szCs w:val="32"/>
          <w:lang w:eastAsia="zh-CN"/>
        </w:rPr>
        <w:t>；</w:t>
      </w:r>
      <w:r>
        <w:rPr>
          <w:rFonts w:hint="eastAsia" w:ascii="仿宋" w:hAnsi="仿宋" w:eastAsia="仿宋" w:cs="仿宋"/>
          <w:sz w:val="32"/>
          <w:szCs w:val="32"/>
        </w:rPr>
        <w:t>一体化</w:t>
      </w:r>
      <w:r>
        <w:rPr>
          <w:rFonts w:hint="eastAsia" w:ascii="仿宋" w:hAnsi="仿宋" w:eastAsia="仿宋" w:cs="仿宋"/>
          <w:sz w:val="32"/>
          <w:szCs w:val="32"/>
          <w:lang w:val="en-US" w:eastAsia="zh-CN"/>
        </w:rPr>
        <w:t>综</w:t>
      </w:r>
      <w:r>
        <w:rPr>
          <w:rFonts w:hint="eastAsia" w:ascii="仿宋" w:hAnsi="仿宋" w:eastAsia="仿宋" w:cs="仿宋"/>
          <w:sz w:val="32"/>
          <w:szCs w:val="32"/>
        </w:rPr>
        <w:t>合客货运枢纽场站加快建设，建成1个一级客运站、</w:t>
      </w:r>
      <w:r>
        <w:rPr>
          <w:rFonts w:hint="eastAsia" w:ascii="仿宋" w:hAnsi="仿宋" w:eastAsia="仿宋" w:cs="仿宋"/>
          <w:sz w:val="32"/>
          <w:szCs w:val="32"/>
          <w:lang w:val="en-US" w:eastAsia="zh-CN"/>
        </w:rPr>
        <w:t>1</w:t>
      </w:r>
      <w:r>
        <w:rPr>
          <w:rFonts w:hint="eastAsia" w:ascii="仿宋" w:hAnsi="仿宋" w:eastAsia="仿宋" w:cs="仿宋"/>
          <w:sz w:val="32"/>
          <w:szCs w:val="32"/>
        </w:rPr>
        <w:t>个物流园区、10个乡镇综合运输服务站</w:t>
      </w:r>
      <w:r>
        <w:rPr>
          <w:rFonts w:hint="eastAsia" w:ascii="仿宋" w:hAnsi="仿宋" w:eastAsia="仿宋" w:cs="仿宋"/>
          <w:sz w:val="32"/>
          <w:szCs w:val="32"/>
          <w:lang w:eastAsia="zh-CN"/>
        </w:rPr>
        <w:t>；</w:t>
      </w:r>
      <w:r>
        <w:rPr>
          <w:rFonts w:hint="eastAsia" w:ascii="仿宋" w:hAnsi="仿宋" w:eastAsia="仿宋" w:cs="仿宋"/>
          <w:sz w:val="32"/>
          <w:szCs w:val="32"/>
        </w:rPr>
        <w:t>改建夏邑县火车站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是运输服务水平更加高效。多样化、普惠化、定制化客运服务快速发展，旅客联程运输水平明显提升，城市公共交通更具吸引力，公交出行分担率达到30%以上。县乡村三级农村</w:t>
      </w:r>
    </w:p>
    <w:p>
      <w:pPr>
        <w:rPr>
          <w:rFonts w:hint="eastAsia" w:ascii="仿宋" w:hAnsi="仿宋" w:eastAsia="仿宋" w:cs="仿宋"/>
          <w:sz w:val="32"/>
          <w:szCs w:val="32"/>
          <w:lang w:eastAsia="zh-CN"/>
        </w:rPr>
      </w:pPr>
      <w:r>
        <w:rPr>
          <w:rFonts w:hint="eastAsia" w:ascii="仿宋" w:hAnsi="仿宋" w:eastAsia="仿宋" w:cs="仿宋"/>
          <w:sz w:val="32"/>
          <w:szCs w:val="32"/>
        </w:rPr>
        <w:t>物流服务体系进一步健全。寄递服务网络深入城乡，实现建制村快递全覆盖，县域范围建制村配送24小时到达。三是智慧引领作用更加彰显。建成超限超载治理集中监控平台</w:t>
      </w:r>
      <w:r>
        <w:rPr>
          <w:rFonts w:hint="eastAsia" w:ascii="仿宋" w:hAnsi="仿宋" w:eastAsia="仿宋" w:cs="仿宋"/>
          <w:sz w:val="32"/>
          <w:szCs w:val="32"/>
          <w:lang w:val="en-US" w:eastAsia="zh-CN"/>
        </w:rPr>
        <w:t>及6</w:t>
      </w:r>
      <w:r>
        <w:rPr>
          <w:rFonts w:hint="eastAsia" w:ascii="仿宋" w:hAnsi="仿宋" w:eastAsia="仿宋" w:cs="仿宋"/>
          <w:sz w:val="32"/>
          <w:szCs w:val="32"/>
        </w:rPr>
        <w:t>处超限超载非现场执法系统，建成城乡一体化智慧运输服务平台，城乡客运、农村物流信息终端接入省级交通运输综合监管平台，公交车辆智能视频监控设备安装率达100%</w:t>
      </w:r>
      <w:r>
        <w:rPr>
          <w:rFonts w:hint="eastAsia" w:ascii="仿宋" w:hAnsi="仿宋" w:eastAsia="仿宋" w:cs="仿宋"/>
          <w:sz w:val="32"/>
          <w:szCs w:val="32"/>
          <w:lang w:eastAsia="zh-CN"/>
        </w:rPr>
        <w:t>。</w:t>
      </w:r>
      <w:r>
        <w:rPr>
          <w:rFonts w:hint="eastAsia" w:ascii="仿宋" w:hAnsi="仿宋" w:eastAsia="仿宋" w:cs="仿宋"/>
          <w:sz w:val="32"/>
          <w:szCs w:val="32"/>
        </w:rPr>
        <w:t>四是绿色生态成效更加显著。新增和更新城乡公交新能源车辆占比达到 100%，邮件快件包装全面实现绿色化、减量化和循环使用，交通运输</w:t>
      </w:r>
      <w:r>
        <w:rPr>
          <w:rFonts w:hint="eastAsia" w:ascii="仿宋" w:hAnsi="仿宋" w:eastAsia="仿宋" w:cs="仿宋"/>
          <w:sz w:val="32"/>
          <w:szCs w:val="32"/>
          <w:lang w:val="en-US" w:eastAsia="zh-CN"/>
        </w:rPr>
        <w:t>CO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rPr>
        <w:t>排放强度、污染物排放强度持续下降</w:t>
      </w:r>
      <w:r>
        <w:rPr>
          <w:rFonts w:hint="eastAsia" w:ascii="仿宋" w:hAnsi="仿宋" w:eastAsia="仿宋" w:cs="仿宋"/>
          <w:sz w:val="32"/>
          <w:szCs w:val="32"/>
          <w:lang w:eastAsia="zh-CN"/>
        </w:rPr>
        <w:t>。</w:t>
      </w:r>
      <w:r>
        <w:rPr>
          <w:rFonts w:hint="eastAsia" w:ascii="仿宋" w:hAnsi="仿宋" w:eastAsia="仿宋" w:cs="仿宋"/>
          <w:sz w:val="32"/>
          <w:szCs w:val="32"/>
        </w:rPr>
        <w:t>绿色出行分担率明显提升，运输结构调整成效明显。五是安全应急保障更加有力。交通基础设施交工验收合格率达到100%，打造交通工程建设质量强县，县乡道和通客车村道安全隐患治理达标率达100%。跨方式、跨部门安全风险防控体系、应急救援专业装备、设施和人员队伍基本完善。六是行业治理体系更加健全。县、乡、村三级农村公路“路长制”全面建立，农村公路列养率达100%。简政放权深入推进事中事后监管能力持续增强</w:t>
      </w:r>
      <w:r>
        <w:rPr>
          <w:rFonts w:hint="eastAsia" w:ascii="仿宋" w:hAnsi="仿宋" w:eastAsia="仿宋" w:cs="仿宋"/>
          <w:sz w:val="32"/>
          <w:szCs w:val="32"/>
          <w:lang w:eastAsia="zh-CN"/>
        </w:rPr>
        <w:t>。</w:t>
      </w:r>
      <w:r>
        <w:rPr>
          <w:rFonts w:hint="eastAsia" w:ascii="仿宋" w:hAnsi="仿宋" w:eastAsia="仿宋" w:cs="仿宋"/>
          <w:sz w:val="32"/>
          <w:szCs w:val="32"/>
        </w:rPr>
        <w:t>综合执法、行业监管体系更加完备，完成李集、济阳超限运输检查站迁建</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、以“三个”示范县创建为抓手，全面提升交通综合服务水平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一是创建省级“四好农村路”示范县。着力推进农村公路建管运方面工作，全面提升农村公路的整体服务水平</w:t>
      </w:r>
      <w:r>
        <w:rPr>
          <w:rFonts w:hint="eastAsia" w:ascii="仿宋" w:hAnsi="仿宋" w:eastAsia="仿宋" w:cs="仿宋"/>
          <w:sz w:val="32"/>
          <w:szCs w:val="32"/>
          <w:lang w:eastAsia="zh-CN"/>
        </w:rPr>
        <w:t>，</w:t>
      </w:r>
      <w:r>
        <w:rPr>
          <w:rFonts w:hint="eastAsia" w:ascii="仿宋" w:hAnsi="仿宋" w:eastAsia="仿宋" w:cs="仿宋"/>
          <w:sz w:val="32"/>
          <w:szCs w:val="32"/>
        </w:rPr>
        <w:t>已经顺利通过河南省交通运输厅、财政厅、农村农业厅、乡村振兴局等单位的联合验收。</w:t>
      </w:r>
      <w:r>
        <w:rPr>
          <w:rFonts w:hint="eastAsia" w:ascii="仿宋" w:hAnsi="仿宋" w:eastAsia="仿宋" w:cs="仿宋"/>
          <w:sz w:val="32"/>
          <w:szCs w:val="32"/>
          <w:lang w:eastAsia="zh-CN"/>
        </w:rPr>
        <w:t>二</w:t>
      </w:r>
      <w:r>
        <w:rPr>
          <w:rFonts w:hint="eastAsia" w:ascii="仿宋" w:hAnsi="仿宋" w:eastAsia="仿宋" w:cs="仿宋"/>
          <w:sz w:val="32"/>
          <w:szCs w:val="32"/>
        </w:rPr>
        <w:t>是创建农村客货邮融合发展样板县。制定了《夏邑县交邮融合改革发展试点工作方案》，以交邮融合、推进农村物流高质量发展为目的，加快构建畅通便捷、经济高效、便民利民的县、乡、村三级物流服务体系，促进农产品、农村生产生活物资、邮政快递寄递物品等高效便捷流通，为农村地区脱贫攻坚和乡村振兴提供有力支撑，创建工作已经通过验收。</w:t>
      </w:r>
      <w:r>
        <w:rPr>
          <w:rFonts w:hint="eastAsia" w:ascii="仿宋" w:hAnsi="仿宋" w:eastAsia="仿宋" w:cs="仿宋"/>
          <w:sz w:val="32"/>
          <w:szCs w:val="32"/>
          <w:lang w:eastAsia="zh-CN"/>
        </w:rPr>
        <w:t>三</w:t>
      </w:r>
      <w:bookmarkStart w:id="0" w:name="_GoBack"/>
      <w:bookmarkEnd w:id="0"/>
      <w:r>
        <w:rPr>
          <w:rFonts w:hint="eastAsia" w:ascii="仿宋" w:hAnsi="仿宋" w:eastAsia="仿宋" w:cs="仿宋"/>
          <w:sz w:val="32"/>
          <w:szCs w:val="32"/>
        </w:rPr>
        <w:t>是创建“城乡交通运输一体化”示范县。着力构建交通运输、邮政、供销、商务等部门协同配合的体制机制。依托乡镇客运站、乡镇运输服务站、物流站点、邮政服务点，构建布局合理、功能完善的乡镇客货邮综合服务站点体系，实现多站合一、资源共享，开通客货邮合作线路，普及推广农村客运车辆代运信件、邮件、包裹。构建完善县域城乡运输信息平台，实现农村客运、物流配送、邮政快递等信息共享对接。创建工作已经通过市交通运输局和省交通运输厅初步评估</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、下步工作计划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1、持续推进农村公路建设。进一步推进“通村入组工程”、危桥改建工程、安防工程建设，不断提升服务能力确保群众安全、便捷、舒适出行。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2、持续推进城乡交通运输一体化建设，实现城乡互通高效的交通运输网络，助推乡村振兴和农村经济快速发展</w:t>
      </w:r>
      <w:r>
        <w:rPr>
          <w:rFonts w:hint="eastAsia" w:ascii="仿宋" w:hAnsi="仿宋" w:eastAsia="仿宋" w:cs="仿宋"/>
          <w:sz w:val="32"/>
          <w:szCs w:val="32"/>
          <w:lang w:eastAsia="zh-CN"/>
        </w:rPr>
        <w:t>。</w:t>
      </w:r>
    </w:p>
    <w:p>
      <w:pPr>
        <w:ind w:firstLine="5120" w:firstLineChars="1600"/>
        <w:rPr>
          <w:rFonts w:hint="eastAsia" w:ascii="仿宋" w:hAnsi="仿宋" w:eastAsia="仿宋" w:cs="仿宋"/>
          <w:sz w:val="32"/>
          <w:szCs w:val="32"/>
        </w:rPr>
      </w:pPr>
    </w:p>
    <w:p>
      <w:pPr>
        <w:ind w:firstLine="4800" w:firstLineChars="15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NTk2ZWMyMjg1M2NjYjAyMDc4M2MxODJhMGIwNzkifQ=="/>
  </w:docVars>
  <w:rsids>
    <w:rsidRoot w:val="511B439F"/>
    <w:rsid w:val="482A3B37"/>
    <w:rsid w:val="50924F26"/>
    <w:rsid w:val="511B439F"/>
    <w:rsid w:val="75B2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2024-01-19T07:47:00Z</dcterms:created>
  <dc:creator>春夏秋冬</dc:creator>
  <cp:lastModifiedBy>Administrator</cp:lastModifiedBy>
  <dcterms:modified xsi:type="dcterms:W3CDTF">2024-01-22T02:43:12Z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850AA17BDCF14BD2A7BA9CA1356D6BB2_11</vt:lpwstr>
  </property>
</Properties>
</file>