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3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FF"/>
        </w:rPr>
        <w:t>年产5万吨高端轻量化玻璃制品项目建设项目工程批后公告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  <w:jc w:val="left"/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建设工程规划许可证编号：建字第4114262024GG0005414(建筑)号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建设单位：河南裕邦玻璃科技有限公司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项目名称：年产5万吨高端轻量化玻璃制品项目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项目位置：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夏邑县康复路西段南侧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总用地面积：29524.2平方米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总建筑面积：16211.27平方米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计容建筑面积：29736.47平方米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基底面积：17715.73平方米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总建筑栋数：6栋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容积率：1.01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建筑系数：60%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绿地率：6.45%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机动车停车位：39辆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非机动车停车位：89辆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公告期限直至项目规划竣工核实合格。若有改变公告内容事宜，公民和利益关系人都有权利和义务监督和举报。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电话：0370—6678061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举报信请寄：县自然资源局执法监察二队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邮编：476400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夏邑县规划中心监制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lZDc5NGNlMTU4ZTNlODJiMDU3NDE1NTQ2MTYyMWEifQ=="/>
  </w:docVars>
  <w:rsids>
    <w:rsidRoot w:val="19040117"/>
    <w:rsid w:val="1904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2024-05-20T07:43:00Z</dcterms:created>
  <dc:creator>高傲的气质</dc:creator>
  <cp:lastModifiedBy>高傲的气质</cp:lastModifiedBy>
  <dcterms:modified xsi:type="dcterms:W3CDTF">2024-05-20T07:43:29Z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34447A351CE342D7836F5F217DD1EDA0_11</vt:lpwstr>
  </property>
</Properties>
</file>