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楷体" w:hAnsi="楷体" w:eastAsia="楷体"/>
          <w:sz w:val="28"/>
          <w:szCs w:val="28"/>
        </w:rPr>
      </w:pPr>
      <w:bookmarkStart w:id="0" w:name="_Toc29224"/>
      <w:r>
        <w:rPr>
          <w:rFonts w:hint="eastAsia" w:ascii="楷体" w:hAnsi="楷体" w:eastAsia="楷体"/>
          <w:sz w:val="28"/>
          <w:szCs w:val="28"/>
        </w:rPr>
        <w:t>第七节　</w:t>
      </w:r>
      <w:bookmarkStart w:id="1" w:name="_GoBack"/>
      <w:r>
        <w:rPr>
          <w:rFonts w:hint="eastAsia" w:ascii="楷体" w:hAnsi="楷体" w:eastAsia="楷体"/>
          <w:sz w:val="28"/>
          <w:szCs w:val="28"/>
        </w:rPr>
        <w:t>恢复登记</w:t>
      </w:r>
      <w:bookmarkEnd w:id="1"/>
      <w:bookmarkEnd w:id="0"/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第八十六条　已注销户口的军人退伍、复员、转业，向安置地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公安派出所申请恢复户口登记。申请时，应提交以下材料：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（一）县级以上安置部门开具的入户证明材料；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（二）居民身份证；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（三）落户方居民户口簿或者产权证明。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安置地公安派出所与入伍前户口所在地公安派出所不一致的，安置地公安机关应当通过人口信息系统核查户口注销情况。能够查询到申请人户口已注销的，应当场受理；查询不到户口注销情况的，凭入伍前户口所在地公安派出所出具的户口注销或无户口证明材料，进一步核实后予以受理。恢复户口后发现当事人故意隐瞒事实、存在重复户口的，应按照“去伪存真”的原则，注销其虚假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第八十七条　军队转业干部办理恢复户口登记时，个人申报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的信息与户口注销登记信息不一致的，按照有关规定认定后办理。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第八十八条　军人因不合格退出现役的，应当持现役部队政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工部门出具的证明，回原户口注销地公安派出所申报恢复户口登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记。被部队开除军籍或者除名的，提交部队师（旅）以上机关出具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的证明，向原户口注销地公安派出所申报恢复户口登记。家庭住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址变迁的，向现家庭所在地公安派出所申报，由公安机关内部核查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户口注销情况后办理。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第八十九条　公民在２００３年８月以前因判刑已被注销户口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的，在刑满释放或者假释后，应当持监狱管理部门开具的《释放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证》或者《假释通知书》，向原户口注销地公安派出所申报恢复户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口登记。在家庭变迁地恢复户口的，向家庭变迁地公安派出所申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报，由公安机关内部核查户口注销情况后办理（申请人可自行提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交户口注销材料）。证明材料遗失的，以人民法院判决（裁定、决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定）书、监狱管理部门出具的证明、原户口注销档案资料为依据。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公民因判刑已被注销户口，现被监外执行要求恢复户口的，应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当提交人民法院判决、裁定、决定书或者监狱管理机关批准保外就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医的决定等，向原户口注销地公安派出所申报恢复户口登记。申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请在家庭变迁地恢复户口的，由公安机关内部核查户口注销情况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后办理（申请人可自行提交户口注销材料）。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第九十条　被人民法院依法宣告死亡（失踪）后重新出现的，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本人或监护人可以凭人民法院撤销宣告死亡（失踪）的生效判决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书，向原户口注销地公安派出所申报恢复户口登记。家庭住址变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迁的，向现家庭所在地公安派出所申报，由公安机关内部核查户口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注销情况后办理。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第九十一条　公民因出国（境）被注销户口但保留中国国籍、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现回国符合恢复户口条件的，公安派出所应当凭本人最后一次回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国时使用的中国护照或中国驻外使领馆签发的出入境证件在原户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口注销地恢复户口。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回国的留学人员恢复户口，可根据本人自愿在原户口注销地、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原籍或就业地申请办理恢复户口。在就业地申请恢复户口的，还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应提供就业单位以及当地人力资源和社会保障部门出具的证明。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在非户口注销地申请恢复户口的，受理地公安机关应当通过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人口信息系统核查户口注销情况。能够查询到申请人户口已注销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的，应当场受理；查询不到户口注销情况的，凭注销前户口所在地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公安派出所出具的户口注销证明材料，进一步核实后予以受理。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第九十二条　曾具有中国国籍的外国人被批准恢复中国国籍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的，本人应当凭批准复籍证明，向原户口所在地公安派出所申报恢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复户口登记。特殊情况下，也可向拟定居地公安派出所申报户口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第九十三条　户口迁出未落户，入户地审核后不符合落户条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件或本人自愿放弃落户的，申请人应当向原迁出地公安派出所申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报恢复户口登记，并提交以下材料：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（二）居民身份证；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（三）户口迁移证（迁移证件遗失的，提供遗失声明）；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（四）落户地居民户口簿。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第九十四条　因公民提供虚假申请材料，造成户口错误注销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的，凭下列材料，报经县级公安机关户政部门审核后，予以恢复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（一）户口注销人员的原始户籍资料；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第九十五条　因公安机关工作失误，造成公民户口错误注销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的，凭户口所在地公安派出所调查核实材料，逐级报省辖市公安机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关审核后，应及时予以恢复户口。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第九十六条　因婚嫁、长期外出等原因被注销原籍户口的人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员，凭下列材料，入户地公安派出所报经县级公安机关户政部门核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准后，予以办理恢复户口登记：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第九十七条　出生在当地且长期在当地生活居住，因漏登、漏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录、错误注销等历史原因形成的无户口人员，有原始户口登记资料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的，凭下列材料，入户地公安派出所报经县级公安机关户政部门核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准后，予以办理恢复户口登记：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第九十八条　因户口迁移证件遗失或超过有效期限造成的无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户口人员，不符合迁入地现行户口迁移政策的，可以凭以下材料，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由户口迁出地公安派出所报经县级公安机关户政部门核准后，予以恢复户口登记。属于大中专院校毕业生的，由原籍户口所在地公安派出所报经县级公安机关户政部门核准后，予以恢复户口登记。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3F962D38"/>
    <w:rsid w:val="3F962D38"/>
    <w:rsid w:val="537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1986</Words>
  <Characters>1986</Characters>
  <Lines>0</Lines>
  <Paragraphs>0</Paragraphs>
  <TotalTime>0</TotalTime>
  <ScaleCrop>false</ScaleCrop>
  <LinksUpToDate>false</LinksUpToDate>
  <CharactersWithSpaces>2018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2023-12-27T08:57:00Z</dcterms:created>
  <dc:creator>ASUS</dc:creator>
  <cp:lastModifiedBy>庆</cp:lastModifiedBy>
  <dcterms:modified xsi:type="dcterms:W3CDTF">2024-05-23T06:53:14Z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8E692026BB95446C92FC19188A7675BA_13</vt:lpwstr>
  </property>
</Properties>
</file>